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C57" w:rsidRPr="001E3E96" w:rsidRDefault="00A87F6C" w:rsidP="001E3E96">
      <w:pPr>
        <w:spacing w:beforeLines="50" w:before="180" w:line="0" w:lineRule="atLeast"/>
        <w:jc w:val="both"/>
        <w:rPr>
          <w:b/>
          <w:sz w:val="28"/>
          <w:szCs w:val="28"/>
        </w:rPr>
      </w:pPr>
      <w:r w:rsidRPr="007B24C2">
        <w:rPr>
          <w:b/>
          <w:sz w:val="28"/>
          <w:szCs w:val="28"/>
        </w:rPr>
        <w:t>102年</w:t>
      </w:r>
      <w:r w:rsidR="00FD7C57">
        <w:rPr>
          <w:rFonts w:hint="eastAsia"/>
          <w:b/>
          <w:sz w:val="28"/>
          <w:szCs w:val="28"/>
        </w:rPr>
        <w:t>5</w:t>
      </w:r>
      <w:r w:rsidRPr="007B24C2">
        <w:rPr>
          <w:b/>
          <w:sz w:val="28"/>
          <w:szCs w:val="28"/>
        </w:rPr>
        <w:t>月</w:t>
      </w:r>
      <w:r w:rsidRPr="007B24C2">
        <w:rPr>
          <w:rFonts w:hint="eastAsia"/>
          <w:b/>
          <w:sz w:val="28"/>
          <w:szCs w:val="28"/>
        </w:rPr>
        <w:t>1</w:t>
      </w:r>
      <w:r w:rsidR="00FD7C57">
        <w:rPr>
          <w:rFonts w:hint="eastAsia"/>
          <w:b/>
          <w:sz w:val="28"/>
          <w:szCs w:val="28"/>
        </w:rPr>
        <w:t>6</w:t>
      </w:r>
      <w:r w:rsidRPr="007B24C2">
        <w:rPr>
          <w:b/>
          <w:sz w:val="28"/>
          <w:szCs w:val="28"/>
        </w:rPr>
        <w:t>日總統府人權諮詢委員會議事組召開之「審查各機關對結論性意見與建議的初步回應」第</w:t>
      </w:r>
      <w:r w:rsidR="00FD7C57">
        <w:rPr>
          <w:rFonts w:hint="eastAsia"/>
          <w:b/>
          <w:sz w:val="28"/>
          <w:szCs w:val="28"/>
        </w:rPr>
        <w:t>1</w:t>
      </w:r>
      <w:r w:rsidRPr="007B24C2">
        <w:rPr>
          <w:b/>
          <w:sz w:val="28"/>
          <w:szCs w:val="28"/>
        </w:rPr>
        <w:t>輪第</w:t>
      </w:r>
      <w:r w:rsidR="00FD7C57">
        <w:rPr>
          <w:rFonts w:hint="eastAsia"/>
          <w:b/>
          <w:sz w:val="28"/>
          <w:szCs w:val="28"/>
        </w:rPr>
        <w:t>1</w:t>
      </w:r>
      <w:r w:rsidRPr="007B24C2">
        <w:rPr>
          <w:b/>
          <w:sz w:val="28"/>
          <w:szCs w:val="28"/>
        </w:rPr>
        <w:t>次會議，針對結論性意見與建議第</w:t>
      </w:r>
      <w:r w:rsidR="00FD7C57">
        <w:rPr>
          <w:rFonts w:hint="eastAsia"/>
          <w:b/>
          <w:sz w:val="28"/>
          <w:szCs w:val="28"/>
        </w:rPr>
        <w:t>1</w:t>
      </w:r>
      <w:r w:rsidRPr="007B24C2">
        <w:rPr>
          <w:b/>
          <w:sz w:val="28"/>
          <w:szCs w:val="28"/>
        </w:rPr>
        <w:t>點至第</w:t>
      </w:r>
      <w:r w:rsidR="00FD7C57">
        <w:rPr>
          <w:rFonts w:hint="eastAsia"/>
          <w:b/>
          <w:sz w:val="28"/>
          <w:szCs w:val="28"/>
        </w:rPr>
        <w:t>19</w:t>
      </w:r>
      <w:r w:rsidRPr="007B24C2">
        <w:rPr>
          <w:b/>
          <w:sz w:val="28"/>
          <w:szCs w:val="28"/>
        </w:rPr>
        <w:t>點之決議：</w:t>
      </w:r>
    </w:p>
    <w:p w:rsidR="00FD7C57" w:rsidRPr="00FD7C57" w:rsidRDefault="00FD7C57" w:rsidP="001E3E96">
      <w:pPr>
        <w:spacing w:beforeLines="50" w:before="180" w:line="0" w:lineRule="atLeast"/>
        <w:jc w:val="both"/>
        <w:rPr>
          <w:sz w:val="28"/>
          <w:szCs w:val="28"/>
        </w:rPr>
      </w:pPr>
      <w:r w:rsidRPr="00FD7C57">
        <w:rPr>
          <w:rFonts w:hint="eastAsia"/>
          <w:sz w:val="28"/>
          <w:szCs w:val="28"/>
        </w:rPr>
        <w:t>一、本次會議決議之公聽會主辦機關如下：</w:t>
      </w:r>
    </w:p>
    <w:p w:rsidR="00FD7C57" w:rsidRPr="00FD7C57" w:rsidRDefault="00FD7C57" w:rsidP="001E3E96">
      <w:pPr>
        <w:spacing w:beforeLines="50" w:before="180" w:line="0" w:lineRule="atLeast"/>
        <w:ind w:leftChars="59" w:left="142"/>
        <w:jc w:val="both"/>
        <w:rPr>
          <w:sz w:val="28"/>
          <w:szCs w:val="28"/>
        </w:rPr>
      </w:pPr>
      <w:r>
        <w:rPr>
          <w:rFonts w:hint="eastAsia"/>
          <w:sz w:val="28"/>
          <w:szCs w:val="28"/>
        </w:rPr>
        <w:t>(一)</w:t>
      </w:r>
      <w:r w:rsidRPr="00FD7C57">
        <w:rPr>
          <w:rFonts w:hint="eastAsia"/>
          <w:sz w:val="28"/>
          <w:szCs w:val="28"/>
        </w:rPr>
        <w:t>結論性意見與建議第</w:t>
      </w:r>
      <w:r w:rsidRPr="00FD7C57">
        <w:rPr>
          <w:sz w:val="28"/>
          <w:szCs w:val="28"/>
        </w:rPr>
        <w:t>11點：</w:t>
      </w:r>
    </w:p>
    <w:p w:rsidR="00FD7C57" w:rsidRPr="00FD7C57" w:rsidRDefault="00FD7C57" w:rsidP="001E3E96">
      <w:pPr>
        <w:spacing w:beforeLines="50" w:before="180" w:line="0" w:lineRule="atLeast"/>
        <w:ind w:leftChars="295" w:left="1131" w:hangingChars="151" w:hanging="423"/>
        <w:jc w:val="both"/>
        <w:rPr>
          <w:sz w:val="28"/>
          <w:szCs w:val="28"/>
        </w:rPr>
      </w:pPr>
      <w:r w:rsidRPr="00FD7C57">
        <w:rPr>
          <w:sz w:val="28"/>
          <w:szCs w:val="28"/>
        </w:rPr>
        <w:t>1、《消除一切形式種族歧視國際公約》之公聽會主辦機關為內政部。</w:t>
      </w:r>
    </w:p>
    <w:p w:rsidR="00FD7C57" w:rsidRPr="00FD7C57" w:rsidRDefault="00FD7C57" w:rsidP="001E3E96">
      <w:pPr>
        <w:spacing w:beforeLines="50" w:before="180" w:line="0" w:lineRule="atLeast"/>
        <w:ind w:leftChars="295" w:left="1134" w:hangingChars="152" w:hanging="426"/>
        <w:jc w:val="both"/>
        <w:rPr>
          <w:sz w:val="28"/>
          <w:szCs w:val="28"/>
        </w:rPr>
      </w:pPr>
      <w:r w:rsidRPr="00FD7C57">
        <w:rPr>
          <w:sz w:val="28"/>
          <w:szCs w:val="28"/>
        </w:rPr>
        <w:t>2、《兒童權利公約》之公聽會主辦機關為</w:t>
      </w:r>
      <w:r w:rsidR="005118EF">
        <w:rPr>
          <w:rFonts w:hint="eastAsia"/>
          <w:sz w:val="28"/>
          <w:szCs w:val="28"/>
        </w:rPr>
        <w:t>衛生福利</w:t>
      </w:r>
      <w:r w:rsidRPr="00FD7C57">
        <w:rPr>
          <w:sz w:val="28"/>
          <w:szCs w:val="28"/>
        </w:rPr>
        <w:t>部</w:t>
      </w:r>
      <w:r w:rsidR="005118EF">
        <w:rPr>
          <w:rFonts w:hint="eastAsia"/>
          <w:sz w:val="28"/>
          <w:szCs w:val="28"/>
        </w:rPr>
        <w:t>(按：102年7月23日組織改造成立，原辦理機關為內政部)</w:t>
      </w:r>
      <w:r w:rsidRPr="00FD7C57">
        <w:rPr>
          <w:sz w:val="28"/>
          <w:szCs w:val="28"/>
        </w:rPr>
        <w:t>。</w:t>
      </w:r>
    </w:p>
    <w:p w:rsidR="00FD7C57" w:rsidRPr="00FD7C57" w:rsidRDefault="00FD7C57" w:rsidP="001E3E96">
      <w:pPr>
        <w:spacing w:beforeLines="50" w:before="180" w:line="0" w:lineRule="atLeast"/>
        <w:ind w:leftChars="295" w:left="1131" w:hangingChars="151" w:hanging="423"/>
        <w:jc w:val="both"/>
        <w:rPr>
          <w:sz w:val="28"/>
          <w:szCs w:val="28"/>
        </w:rPr>
      </w:pPr>
      <w:r w:rsidRPr="00FD7C57">
        <w:rPr>
          <w:sz w:val="28"/>
          <w:szCs w:val="28"/>
        </w:rPr>
        <w:t>3、《保護所有移工及其家庭成員權利國際公約》之公聽會主辦機關為行政院勞工委員會。</w:t>
      </w:r>
    </w:p>
    <w:p w:rsidR="00FD7C57" w:rsidRPr="00FD7C57" w:rsidRDefault="00FD7C57" w:rsidP="001E3E96">
      <w:pPr>
        <w:spacing w:beforeLines="50" w:before="180" w:line="0" w:lineRule="atLeast"/>
        <w:ind w:leftChars="295" w:left="1134" w:hangingChars="152" w:hanging="426"/>
        <w:jc w:val="both"/>
        <w:rPr>
          <w:sz w:val="28"/>
          <w:szCs w:val="28"/>
        </w:rPr>
      </w:pPr>
      <w:r w:rsidRPr="00FD7C57">
        <w:rPr>
          <w:sz w:val="28"/>
          <w:szCs w:val="28"/>
        </w:rPr>
        <w:t>4、《身心障礙者權利公約》之公聽會主辦機關為</w:t>
      </w:r>
      <w:r w:rsidR="00070634" w:rsidRPr="00070634">
        <w:rPr>
          <w:rFonts w:hint="eastAsia"/>
          <w:sz w:val="28"/>
          <w:szCs w:val="28"/>
        </w:rPr>
        <w:t>衛生福利部</w:t>
      </w:r>
      <w:r w:rsidR="00070634" w:rsidRPr="00070634">
        <w:rPr>
          <w:sz w:val="28"/>
          <w:szCs w:val="28"/>
        </w:rPr>
        <w:t>(按：102年7月23日組織改造成立，原辦理機關為內政部)</w:t>
      </w:r>
      <w:r w:rsidRPr="00FD7C57">
        <w:rPr>
          <w:sz w:val="28"/>
          <w:szCs w:val="28"/>
        </w:rPr>
        <w:t>。</w:t>
      </w:r>
    </w:p>
    <w:p w:rsidR="00FD7C57" w:rsidRPr="00FD7C57" w:rsidRDefault="00FD7C57" w:rsidP="001E3E96">
      <w:pPr>
        <w:spacing w:beforeLines="50" w:before="180" w:line="0" w:lineRule="atLeast"/>
        <w:ind w:leftChars="295" w:left="1131" w:hangingChars="151" w:hanging="423"/>
        <w:jc w:val="both"/>
        <w:rPr>
          <w:sz w:val="28"/>
          <w:szCs w:val="28"/>
        </w:rPr>
      </w:pPr>
      <w:r w:rsidRPr="00FD7C57">
        <w:rPr>
          <w:sz w:val="28"/>
          <w:szCs w:val="28"/>
        </w:rPr>
        <w:t>5、《保護所有人免遭強迫失蹤公約》之公聽會主辦機關為法務部。</w:t>
      </w:r>
    </w:p>
    <w:p w:rsidR="00FD7C57" w:rsidRPr="00FD7C57" w:rsidRDefault="00FD7C57" w:rsidP="001E3E96">
      <w:pPr>
        <w:spacing w:beforeLines="50" w:before="180" w:line="0" w:lineRule="atLeast"/>
        <w:ind w:leftChars="295" w:left="708"/>
        <w:jc w:val="both"/>
        <w:rPr>
          <w:sz w:val="28"/>
          <w:szCs w:val="28"/>
        </w:rPr>
      </w:pPr>
      <w:r w:rsidRPr="00FD7C57">
        <w:rPr>
          <w:sz w:val="28"/>
          <w:szCs w:val="28"/>
        </w:rPr>
        <w:t>6、《禁止酷刑公約》之公聽會主辦機關為內政部。</w:t>
      </w:r>
    </w:p>
    <w:p w:rsidR="00FD7C57" w:rsidRPr="00FD7C57" w:rsidRDefault="00241D63" w:rsidP="001E3E96">
      <w:pPr>
        <w:spacing w:beforeLines="50" w:before="180" w:line="0" w:lineRule="atLeast"/>
        <w:ind w:firstLineChars="50" w:firstLine="140"/>
        <w:jc w:val="both"/>
        <w:rPr>
          <w:sz w:val="28"/>
          <w:szCs w:val="28"/>
        </w:rPr>
      </w:pPr>
      <w:r>
        <w:rPr>
          <w:rFonts w:hint="eastAsia"/>
          <w:sz w:val="28"/>
          <w:szCs w:val="28"/>
        </w:rPr>
        <w:t>(二)</w:t>
      </w:r>
      <w:r w:rsidR="00FD7C57" w:rsidRPr="00FD7C57">
        <w:rPr>
          <w:rFonts w:hint="eastAsia"/>
          <w:sz w:val="28"/>
          <w:szCs w:val="28"/>
        </w:rPr>
        <w:t>結論性意見與建議第</w:t>
      </w:r>
      <w:r w:rsidR="00FD7C57" w:rsidRPr="00FD7C57">
        <w:rPr>
          <w:sz w:val="28"/>
          <w:szCs w:val="28"/>
        </w:rPr>
        <w:t>12點之公聽會主辦機關為法務部。</w:t>
      </w:r>
    </w:p>
    <w:p w:rsidR="00FD7C57" w:rsidRPr="00FD7C57" w:rsidRDefault="00241D63" w:rsidP="001E3E96">
      <w:pPr>
        <w:spacing w:beforeLines="50" w:before="180" w:line="0" w:lineRule="atLeast"/>
        <w:ind w:firstLineChars="50" w:firstLine="140"/>
        <w:jc w:val="both"/>
        <w:rPr>
          <w:sz w:val="28"/>
          <w:szCs w:val="28"/>
        </w:rPr>
      </w:pPr>
      <w:r>
        <w:rPr>
          <w:rFonts w:hint="eastAsia"/>
          <w:sz w:val="28"/>
          <w:szCs w:val="28"/>
        </w:rPr>
        <w:t>(三)</w:t>
      </w:r>
      <w:r w:rsidR="00FD7C57" w:rsidRPr="00FD7C57">
        <w:rPr>
          <w:rFonts w:hint="eastAsia"/>
          <w:sz w:val="28"/>
          <w:szCs w:val="28"/>
        </w:rPr>
        <w:t>結論性意見與建議第</w:t>
      </w:r>
      <w:r w:rsidR="00FD7C57" w:rsidRPr="00FD7C57">
        <w:rPr>
          <w:sz w:val="28"/>
          <w:szCs w:val="28"/>
        </w:rPr>
        <w:t>13點之公聽會主辦機關為法務部。</w:t>
      </w:r>
    </w:p>
    <w:p w:rsidR="00FD7C57" w:rsidRPr="00FD7C57" w:rsidRDefault="00241D63" w:rsidP="001E3E96">
      <w:pPr>
        <w:spacing w:beforeLines="50" w:before="180" w:line="0" w:lineRule="atLeast"/>
        <w:ind w:leftChars="58" w:left="707" w:hangingChars="203" w:hanging="568"/>
        <w:jc w:val="both"/>
        <w:rPr>
          <w:sz w:val="28"/>
          <w:szCs w:val="28"/>
        </w:rPr>
      </w:pPr>
      <w:r>
        <w:rPr>
          <w:rFonts w:hint="eastAsia"/>
          <w:sz w:val="28"/>
          <w:szCs w:val="28"/>
        </w:rPr>
        <w:t>(四)</w:t>
      </w:r>
      <w:r w:rsidR="00FD7C57" w:rsidRPr="00FD7C57">
        <w:rPr>
          <w:rFonts w:hint="eastAsia"/>
          <w:sz w:val="28"/>
          <w:szCs w:val="28"/>
        </w:rPr>
        <w:t>結論性意見與建議第</w:t>
      </w:r>
      <w:r w:rsidR="00FD7C57" w:rsidRPr="00FD7C57">
        <w:rPr>
          <w:sz w:val="28"/>
          <w:szCs w:val="28"/>
        </w:rPr>
        <w:t>14點至第16點之公聽會主辦機關為司法院及法務部。</w:t>
      </w:r>
    </w:p>
    <w:p w:rsidR="00EE1DF8" w:rsidRDefault="00EE1DF8" w:rsidP="001E3E96">
      <w:pPr>
        <w:spacing w:beforeLines="50" w:before="180" w:line="0" w:lineRule="atLeast"/>
        <w:ind w:leftChars="11" w:left="530" w:hangingChars="180" w:hanging="504"/>
        <w:jc w:val="both"/>
        <w:rPr>
          <w:sz w:val="28"/>
          <w:szCs w:val="28"/>
        </w:rPr>
      </w:pPr>
      <w:r>
        <w:rPr>
          <w:rFonts w:hint="eastAsia"/>
          <w:sz w:val="28"/>
          <w:szCs w:val="28"/>
        </w:rPr>
        <w:t>二、</w:t>
      </w:r>
      <w:r w:rsidR="00FD7C57" w:rsidRPr="00FD7C57">
        <w:rPr>
          <w:rFonts w:hint="eastAsia"/>
          <w:sz w:val="28"/>
          <w:szCs w:val="28"/>
        </w:rPr>
        <w:t>請上開公聽會主辦機關就負責之點次舉辦公聽會，邀請總統府人權諮詢委員會委員、相關機關、公民團體、學者專家及熱心社會人士出席，並將公聽會相關資訊公告於網路。舉辦公聽會之成果，請公聽會主辦機關於「各機關對結論性意見與建議的初步回應表」之「措施</w:t>
      </w:r>
      <w:r w:rsidR="00FD7C57" w:rsidRPr="00FD7C57">
        <w:rPr>
          <w:sz w:val="28"/>
          <w:szCs w:val="28"/>
        </w:rPr>
        <w:t>/計畫」欄，填列舉辦公聽會之名稱、時、地、邀集對象，並檢附公聽會紀錄及相關資料作為附件，於本會議第二輪會議召開前一周，回報總統府人權諮詢委員會議事組。</w:t>
      </w:r>
    </w:p>
    <w:p w:rsidR="00FD7C57" w:rsidRDefault="00FD7C57" w:rsidP="001E3E96">
      <w:pPr>
        <w:spacing w:beforeLines="50" w:before="180" w:line="0" w:lineRule="atLeast"/>
        <w:ind w:leftChars="-1" w:left="502" w:hangingChars="180" w:hanging="504"/>
        <w:jc w:val="both"/>
        <w:rPr>
          <w:sz w:val="28"/>
          <w:szCs w:val="28"/>
        </w:rPr>
      </w:pPr>
      <w:r w:rsidRPr="00FD7C57">
        <w:rPr>
          <w:rFonts w:hint="eastAsia"/>
          <w:sz w:val="28"/>
          <w:szCs w:val="28"/>
        </w:rPr>
        <w:t>三、請本次會議各點次主、協辦機關（依據</w:t>
      </w:r>
      <w:r w:rsidRPr="00FD7C57">
        <w:rPr>
          <w:sz w:val="28"/>
          <w:szCs w:val="28"/>
        </w:rPr>
        <w:t>102年3月12日研商「確認我國初次國家人權報告國際審查會議結論性意見各點次權責機關相關事宜」會議紀錄）於上開公聽會舉辦後，重新檢視或修正原填列於「各機關對結論性意見與建議的初步回應表」之「措</w:t>
      </w:r>
      <w:r w:rsidRPr="00FD7C57">
        <w:rPr>
          <w:sz w:val="28"/>
          <w:szCs w:val="28"/>
        </w:rPr>
        <w:lastRenderedPageBreak/>
        <w:t>施/計畫」及「預定完成時程」，於本會議第二輪會議召開前一周，回報總統府人權諮詢委員會議事組。</w:t>
      </w:r>
    </w:p>
    <w:p w:rsidR="00EC6B75" w:rsidRDefault="00EC6B75" w:rsidP="001E3E96">
      <w:pPr>
        <w:spacing w:beforeLines="50" w:before="180" w:line="0" w:lineRule="atLeast"/>
        <w:ind w:leftChars="-58" w:left="424" w:hangingChars="201" w:hanging="563"/>
        <w:jc w:val="both"/>
        <w:rPr>
          <w:sz w:val="28"/>
          <w:szCs w:val="28"/>
        </w:rPr>
      </w:pPr>
    </w:p>
    <w:p w:rsidR="00EC6B75" w:rsidRDefault="00815503" w:rsidP="001E3E96">
      <w:pPr>
        <w:spacing w:beforeLines="50" w:before="180" w:line="0" w:lineRule="atLeast"/>
        <w:ind w:left="840" w:hangingChars="300" w:hanging="840"/>
        <w:jc w:val="both"/>
        <w:rPr>
          <w:sz w:val="28"/>
          <w:szCs w:val="28"/>
        </w:rPr>
      </w:pPr>
      <w:r>
        <w:rPr>
          <w:rFonts w:hint="eastAsia"/>
          <w:sz w:val="28"/>
          <w:szCs w:val="28"/>
        </w:rPr>
        <w:t>（</w:t>
      </w:r>
      <w:r w:rsidR="00EC6B75">
        <w:rPr>
          <w:rFonts w:hint="eastAsia"/>
          <w:sz w:val="28"/>
          <w:szCs w:val="28"/>
        </w:rPr>
        <w:t>按：結論性意見與建議第1點至第7點、第10點為緒論性質，故不審查回應意見；第8點及第9點另由本會國家人權機構研究規劃小組討論；第16點第2項、第17點至第19點另由本會教育訓練小組討論。</w:t>
      </w:r>
      <w:r>
        <w:rPr>
          <w:rFonts w:hint="eastAsia"/>
          <w:sz w:val="28"/>
          <w:szCs w:val="28"/>
        </w:rPr>
        <w:t>）</w:t>
      </w:r>
    </w:p>
    <w:p w:rsidR="00DB19E4" w:rsidRDefault="00DB19E4" w:rsidP="001E3E96">
      <w:pPr>
        <w:widowControl/>
        <w:spacing w:beforeLines="50" w:before="180" w:line="0" w:lineRule="atLeast"/>
        <w:rPr>
          <w:sz w:val="28"/>
          <w:szCs w:val="28"/>
        </w:rPr>
      </w:pPr>
      <w:r>
        <w:rPr>
          <w:sz w:val="28"/>
          <w:szCs w:val="28"/>
        </w:rPr>
        <w:br w:type="page"/>
      </w:r>
    </w:p>
    <w:p w:rsidR="00DB19E4" w:rsidRPr="001E3E96" w:rsidRDefault="00DB19E4" w:rsidP="001E3E96">
      <w:pPr>
        <w:spacing w:beforeLines="50" w:before="180" w:line="0" w:lineRule="atLeast"/>
        <w:jc w:val="both"/>
        <w:rPr>
          <w:b/>
          <w:sz w:val="28"/>
          <w:szCs w:val="28"/>
        </w:rPr>
      </w:pPr>
      <w:r w:rsidRPr="007B24C2">
        <w:rPr>
          <w:b/>
          <w:sz w:val="28"/>
          <w:szCs w:val="28"/>
        </w:rPr>
        <w:t>102年</w:t>
      </w:r>
      <w:r>
        <w:rPr>
          <w:rFonts w:hint="eastAsia"/>
          <w:b/>
          <w:sz w:val="28"/>
          <w:szCs w:val="28"/>
        </w:rPr>
        <w:t>5</w:t>
      </w:r>
      <w:r w:rsidRPr="007B24C2">
        <w:rPr>
          <w:b/>
          <w:sz w:val="28"/>
          <w:szCs w:val="28"/>
        </w:rPr>
        <w:t>月</w:t>
      </w:r>
      <w:r>
        <w:rPr>
          <w:rFonts w:hint="eastAsia"/>
          <w:b/>
          <w:sz w:val="28"/>
          <w:szCs w:val="28"/>
        </w:rPr>
        <w:t>22</w:t>
      </w:r>
      <w:r w:rsidRPr="007B24C2">
        <w:rPr>
          <w:b/>
          <w:sz w:val="28"/>
          <w:szCs w:val="28"/>
        </w:rPr>
        <w:t>日總統府人權諮詢委員會議事組召開之「審查各機關對結論性意見與建議的初步回應」第</w:t>
      </w:r>
      <w:r>
        <w:rPr>
          <w:rFonts w:hint="eastAsia"/>
          <w:b/>
          <w:sz w:val="28"/>
          <w:szCs w:val="28"/>
        </w:rPr>
        <w:t>1</w:t>
      </w:r>
      <w:r w:rsidRPr="007B24C2">
        <w:rPr>
          <w:b/>
          <w:sz w:val="28"/>
          <w:szCs w:val="28"/>
        </w:rPr>
        <w:t>輪第</w:t>
      </w:r>
      <w:r>
        <w:rPr>
          <w:rFonts w:hint="eastAsia"/>
          <w:b/>
          <w:sz w:val="28"/>
          <w:szCs w:val="28"/>
        </w:rPr>
        <w:t>2</w:t>
      </w:r>
      <w:r w:rsidRPr="007B24C2">
        <w:rPr>
          <w:b/>
          <w:sz w:val="28"/>
          <w:szCs w:val="28"/>
        </w:rPr>
        <w:t>次會議，針對結論性意見與建議第</w:t>
      </w:r>
      <w:r>
        <w:rPr>
          <w:rFonts w:hint="eastAsia"/>
          <w:b/>
          <w:sz w:val="28"/>
          <w:szCs w:val="28"/>
        </w:rPr>
        <w:t>20</w:t>
      </w:r>
      <w:r w:rsidRPr="007B24C2">
        <w:rPr>
          <w:b/>
          <w:sz w:val="28"/>
          <w:szCs w:val="28"/>
        </w:rPr>
        <w:t>點至第</w:t>
      </w:r>
      <w:r>
        <w:rPr>
          <w:rFonts w:hint="eastAsia"/>
          <w:b/>
          <w:sz w:val="28"/>
          <w:szCs w:val="28"/>
        </w:rPr>
        <w:t>25</w:t>
      </w:r>
      <w:r w:rsidRPr="007B24C2">
        <w:rPr>
          <w:b/>
          <w:sz w:val="28"/>
          <w:szCs w:val="28"/>
        </w:rPr>
        <w:t>點之決議：</w:t>
      </w:r>
    </w:p>
    <w:p w:rsidR="00DB19E4" w:rsidRPr="00A016A4" w:rsidRDefault="00DB19E4" w:rsidP="001E3E96">
      <w:pPr>
        <w:spacing w:beforeLines="50" w:before="180" w:line="0" w:lineRule="atLeast"/>
        <w:ind w:left="566" w:hangingChars="202" w:hanging="566"/>
        <w:jc w:val="both"/>
        <w:rPr>
          <w:sz w:val="28"/>
          <w:szCs w:val="28"/>
        </w:rPr>
      </w:pPr>
      <w:r w:rsidRPr="00A016A4">
        <w:rPr>
          <w:rFonts w:hint="eastAsia"/>
          <w:sz w:val="28"/>
          <w:szCs w:val="28"/>
        </w:rPr>
        <w:t>一、本次會議審查結論性意見與建議第</w:t>
      </w:r>
      <w:r w:rsidRPr="00A016A4">
        <w:rPr>
          <w:sz w:val="28"/>
          <w:szCs w:val="28"/>
        </w:rPr>
        <w:t>20點至第25點，依點次決議如下：</w:t>
      </w:r>
    </w:p>
    <w:p w:rsidR="00DB19E4" w:rsidRPr="00A016A4" w:rsidRDefault="00FC2C0B" w:rsidP="001E3E96">
      <w:pPr>
        <w:spacing w:beforeLines="50" w:before="180" w:line="0" w:lineRule="atLeast"/>
        <w:jc w:val="both"/>
        <w:rPr>
          <w:sz w:val="28"/>
          <w:szCs w:val="28"/>
        </w:rPr>
      </w:pPr>
      <w:r>
        <w:rPr>
          <w:rFonts w:hint="eastAsia"/>
          <w:sz w:val="28"/>
          <w:szCs w:val="28"/>
        </w:rPr>
        <w:t xml:space="preserve"> (一)</w:t>
      </w:r>
      <w:r w:rsidR="00DB19E4" w:rsidRPr="00A016A4">
        <w:rPr>
          <w:sz w:val="28"/>
          <w:szCs w:val="28"/>
        </w:rPr>
        <w:t>結論性意見與建議第20點：</w:t>
      </w:r>
    </w:p>
    <w:p w:rsidR="00DB19E4" w:rsidRPr="00A016A4" w:rsidRDefault="00DB19E4" w:rsidP="001E3E96">
      <w:pPr>
        <w:spacing w:beforeLines="50" w:before="180" w:line="0" w:lineRule="atLeast"/>
        <w:ind w:leftChars="295" w:left="1117" w:hangingChars="146" w:hanging="409"/>
        <w:jc w:val="both"/>
        <w:rPr>
          <w:sz w:val="28"/>
          <w:szCs w:val="28"/>
        </w:rPr>
      </w:pPr>
      <w:r w:rsidRPr="00A016A4">
        <w:rPr>
          <w:sz w:val="28"/>
          <w:szCs w:val="28"/>
        </w:rPr>
        <w:t>1</w:t>
      </w:r>
      <w:r>
        <w:rPr>
          <w:rFonts w:hint="eastAsia"/>
          <w:sz w:val="28"/>
          <w:szCs w:val="28"/>
        </w:rPr>
        <w:t>、</w:t>
      </w:r>
      <w:r w:rsidRPr="00A016A4">
        <w:rPr>
          <w:sz w:val="28"/>
          <w:szCs w:val="28"/>
        </w:rPr>
        <w:t>請內政部、原民會、教育部、國科會、經濟部及苗栗縣政府就如何提高政府決策過程之參與度及透明度舉辦實驗性聽證會，從聽證會舉辦過程之邀請對象、通知、陳述意見等運作，實驗如何落實「聽證」在相關法令之意旨，再將實驗性聽證會之成果送交法務部統整，由法務部提出如何有效提高「透明、諮詢以及參與原則在影響人權的政府決策過程被確切實踐」之作為，以落實本點結論性意見與建議。</w:t>
      </w:r>
    </w:p>
    <w:p w:rsidR="00DB19E4" w:rsidRPr="00A016A4" w:rsidRDefault="00DB19E4" w:rsidP="001E3E96">
      <w:pPr>
        <w:spacing w:beforeLines="50" w:before="180" w:line="0" w:lineRule="atLeast"/>
        <w:ind w:leftChars="295" w:left="1117" w:hangingChars="146" w:hanging="409"/>
        <w:jc w:val="both"/>
        <w:rPr>
          <w:sz w:val="28"/>
          <w:szCs w:val="28"/>
        </w:rPr>
      </w:pPr>
      <w:r w:rsidRPr="00A016A4">
        <w:rPr>
          <w:sz w:val="28"/>
          <w:szCs w:val="28"/>
        </w:rPr>
        <w:t>2</w:t>
      </w:r>
      <w:r>
        <w:rPr>
          <w:rFonts w:hint="eastAsia"/>
          <w:sz w:val="28"/>
          <w:szCs w:val="28"/>
        </w:rPr>
        <w:t>、</w:t>
      </w:r>
      <w:r w:rsidRPr="00A016A4">
        <w:rPr>
          <w:sz w:val="28"/>
          <w:szCs w:val="28"/>
        </w:rPr>
        <w:t>為了解行政程序法之「聽證」程序實踐情形，請法務部了解近年來各機關舉辦聽證之次數、法令依據、參與人數等情況。</w:t>
      </w:r>
    </w:p>
    <w:p w:rsidR="00DB19E4" w:rsidRPr="00A016A4" w:rsidRDefault="00F36281" w:rsidP="001E3E96">
      <w:pPr>
        <w:spacing w:beforeLines="50" w:before="180" w:line="0" w:lineRule="atLeast"/>
        <w:jc w:val="both"/>
        <w:rPr>
          <w:sz w:val="28"/>
          <w:szCs w:val="28"/>
        </w:rPr>
      </w:pPr>
      <w:r>
        <w:rPr>
          <w:rFonts w:hint="eastAsia"/>
          <w:sz w:val="28"/>
          <w:szCs w:val="28"/>
        </w:rPr>
        <w:t xml:space="preserve"> (二)</w:t>
      </w:r>
      <w:r w:rsidR="00DB19E4" w:rsidRPr="00A016A4">
        <w:rPr>
          <w:rFonts w:hint="eastAsia"/>
          <w:sz w:val="28"/>
          <w:szCs w:val="28"/>
        </w:rPr>
        <w:t>結論性意見與建議第</w:t>
      </w:r>
      <w:r w:rsidR="00DB19E4" w:rsidRPr="00A016A4">
        <w:rPr>
          <w:sz w:val="28"/>
          <w:szCs w:val="28"/>
        </w:rPr>
        <w:t>21點：</w:t>
      </w:r>
    </w:p>
    <w:p w:rsidR="00DB19E4" w:rsidRPr="00A016A4" w:rsidRDefault="00DB19E4" w:rsidP="001E3E96">
      <w:pPr>
        <w:spacing w:beforeLines="50" w:before="180" w:line="0" w:lineRule="atLeast"/>
        <w:ind w:leftChars="295" w:left="1089" w:hangingChars="136" w:hanging="381"/>
        <w:jc w:val="both"/>
        <w:rPr>
          <w:sz w:val="28"/>
          <w:szCs w:val="28"/>
        </w:rPr>
      </w:pPr>
      <w:r w:rsidRPr="00A016A4">
        <w:rPr>
          <w:sz w:val="28"/>
          <w:szCs w:val="28"/>
        </w:rPr>
        <w:t>1</w:t>
      </w:r>
      <w:r>
        <w:rPr>
          <w:rFonts w:hint="eastAsia"/>
          <w:sz w:val="28"/>
          <w:szCs w:val="28"/>
        </w:rPr>
        <w:t>、</w:t>
      </w:r>
      <w:r w:rsidRPr="00A016A4">
        <w:rPr>
          <w:sz w:val="28"/>
          <w:szCs w:val="28"/>
        </w:rPr>
        <w:t>由法務部擔任主辦機關並研議下列問題，以釐清本點結論性意見與建議有關政府對於資訊公開所採取之政策：</w:t>
      </w:r>
    </w:p>
    <w:p w:rsidR="00DB19E4" w:rsidRPr="00A016A4" w:rsidRDefault="00DB19E4" w:rsidP="001E3E96">
      <w:pPr>
        <w:spacing w:beforeLines="50" w:before="180" w:line="0" w:lineRule="atLeast"/>
        <w:ind w:leftChars="471" w:left="1564" w:hangingChars="155" w:hanging="434"/>
        <w:jc w:val="both"/>
        <w:rPr>
          <w:sz w:val="28"/>
          <w:szCs w:val="28"/>
        </w:rPr>
      </w:pPr>
      <w:r>
        <w:rPr>
          <w:sz w:val="28"/>
          <w:szCs w:val="28"/>
        </w:rPr>
        <w:t>(1)</w:t>
      </w:r>
      <w:r w:rsidRPr="00A016A4">
        <w:rPr>
          <w:sz w:val="28"/>
          <w:szCs w:val="28"/>
        </w:rPr>
        <w:t>「政府資訊公開法」政府資訊公開之要求，如何與「個人資料保護法」有關個人資料保護之規定作區別？</w:t>
      </w:r>
    </w:p>
    <w:p w:rsidR="00DB19E4" w:rsidRPr="00A016A4" w:rsidRDefault="00DB19E4" w:rsidP="001E3E96">
      <w:pPr>
        <w:spacing w:beforeLines="50" w:before="180" w:line="0" w:lineRule="atLeast"/>
        <w:ind w:leftChars="473" w:left="1569" w:hangingChars="155" w:hanging="434"/>
        <w:jc w:val="both"/>
        <w:rPr>
          <w:sz w:val="28"/>
          <w:szCs w:val="28"/>
        </w:rPr>
      </w:pPr>
      <w:r>
        <w:rPr>
          <w:sz w:val="28"/>
          <w:szCs w:val="28"/>
        </w:rPr>
        <w:t>(2)</w:t>
      </w:r>
      <w:r w:rsidRPr="00A016A4">
        <w:rPr>
          <w:sz w:val="28"/>
          <w:szCs w:val="28"/>
        </w:rPr>
        <w:t>政策性之政府資訊，政府公開或不公開的界限如何拿捏？</w:t>
      </w:r>
    </w:p>
    <w:p w:rsidR="00DB19E4" w:rsidRPr="00A016A4" w:rsidRDefault="00DB19E4" w:rsidP="001E3E96">
      <w:pPr>
        <w:spacing w:beforeLines="50" w:before="180" w:line="0" w:lineRule="atLeast"/>
        <w:ind w:leftChars="473" w:left="1569" w:hangingChars="155" w:hanging="434"/>
        <w:jc w:val="both"/>
        <w:rPr>
          <w:sz w:val="28"/>
          <w:szCs w:val="28"/>
        </w:rPr>
      </w:pPr>
      <w:r>
        <w:rPr>
          <w:sz w:val="28"/>
          <w:szCs w:val="28"/>
        </w:rPr>
        <w:t>(3)</w:t>
      </w:r>
      <w:r w:rsidRPr="00A016A4">
        <w:rPr>
          <w:sz w:val="28"/>
          <w:szCs w:val="28"/>
        </w:rPr>
        <w:t>當人民要求政府提供資訊時，政府應如何回應以增加政府施政透明度及資訊共享度？</w:t>
      </w:r>
    </w:p>
    <w:p w:rsidR="00DB19E4" w:rsidRPr="00A016A4" w:rsidRDefault="00DB19E4" w:rsidP="001E3E96">
      <w:pPr>
        <w:spacing w:beforeLines="50" w:before="180" w:line="0" w:lineRule="atLeast"/>
        <w:ind w:leftChars="295" w:left="1089" w:hangingChars="136" w:hanging="381"/>
        <w:jc w:val="both"/>
        <w:rPr>
          <w:sz w:val="28"/>
          <w:szCs w:val="28"/>
        </w:rPr>
      </w:pPr>
      <w:r>
        <w:rPr>
          <w:sz w:val="28"/>
          <w:szCs w:val="28"/>
        </w:rPr>
        <w:t>2</w:t>
      </w:r>
      <w:r>
        <w:rPr>
          <w:rFonts w:hint="eastAsia"/>
          <w:sz w:val="28"/>
          <w:szCs w:val="28"/>
        </w:rPr>
        <w:t>、</w:t>
      </w:r>
      <w:r w:rsidRPr="00A016A4">
        <w:rPr>
          <w:sz w:val="28"/>
          <w:szCs w:val="28"/>
        </w:rPr>
        <w:t>請法務部轉達行政院，各部會研擬法案應辦理人權影響評估之政策，建議由行政院責成行政院研考會負責管考。</w:t>
      </w:r>
    </w:p>
    <w:p w:rsidR="00DB19E4" w:rsidRPr="00A016A4" w:rsidRDefault="00F36281" w:rsidP="001E3E96">
      <w:pPr>
        <w:spacing w:beforeLines="50" w:before="180" w:line="0" w:lineRule="atLeast"/>
        <w:jc w:val="both"/>
        <w:rPr>
          <w:sz w:val="28"/>
          <w:szCs w:val="28"/>
        </w:rPr>
      </w:pPr>
      <w:r>
        <w:rPr>
          <w:rFonts w:hint="eastAsia"/>
          <w:sz w:val="28"/>
          <w:szCs w:val="28"/>
        </w:rPr>
        <w:t xml:space="preserve"> (三)</w:t>
      </w:r>
      <w:r w:rsidR="00DB19E4" w:rsidRPr="00A016A4">
        <w:rPr>
          <w:rFonts w:hint="eastAsia"/>
          <w:sz w:val="28"/>
          <w:szCs w:val="28"/>
        </w:rPr>
        <w:t>結論性意見與建議第</w:t>
      </w:r>
      <w:r w:rsidR="00DB19E4" w:rsidRPr="00A016A4">
        <w:rPr>
          <w:sz w:val="28"/>
          <w:szCs w:val="28"/>
        </w:rPr>
        <w:t>22點及第23點：</w:t>
      </w:r>
    </w:p>
    <w:p w:rsidR="00DB19E4" w:rsidRPr="00A016A4" w:rsidRDefault="00DB19E4" w:rsidP="001E3E96">
      <w:pPr>
        <w:spacing w:beforeLines="50" w:before="180" w:line="0" w:lineRule="atLeast"/>
        <w:ind w:leftChars="295" w:left="708"/>
        <w:jc w:val="both"/>
        <w:rPr>
          <w:sz w:val="28"/>
          <w:szCs w:val="28"/>
        </w:rPr>
      </w:pPr>
      <w:r w:rsidRPr="00A016A4">
        <w:rPr>
          <w:sz w:val="28"/>
          <w:szCs w:val="28"/>
        </w:rPr>
        <w:t>1</w:t>
      </w:r>
      <w:r>
        <w:rPr>
          <w:rFonts w:hint="eastAsia"/>
          <w:sz w:val="28"/>
          <w:szCs w:val="28"/>
        </w:rPr>
        <w:t>、</w:t>
      </w:r>
      <w:r w:rsidRPr="00A016A4">
        <w:rPr>
          <w:sz w:val="28"/>
          <w:szCs w:val="28"/>
        </w:rPr>
        <w:t>增列內政部、環保署、教育部及金管會為主辦機關。</w:t>
      </w:r>
    </w:p>
    <w:p w:rsidR="00DB19E4" w:rsidRPr="00A016A4" w:rsidRDefault="00DB19E4" w:rsidP="001E3E96">
      <w:pPr>
        <w:spacing w:beforeLines="50" w:before="180" w:line="0" w:lineRule="atLeast"/>
        <w:ind w:leftChars="295" w:left="708"/>
        <w:jc w:val="both"/>
        <w:rPr>
          <w:sz w:val="28"/>
          <w:szCs w:val="28"/>
        </w:rPr>
      </w:pPr>
      <w:r w:rsidRPr="00A016A4">
        <w:rPr>
          <w:sz w:val="28"/>
          <w:szCs w:val="28"/>
        </w:rPr>
        <w:t>2</w:t>
      </w:r>
      <w:r>
        <w:rPr>
          <w:rFonts w:hint="eastAsia"/>
          <w:sz w:val="28"/>
          <w:szCs w:val="28"/>
        </w:rPr>
        <w:t>、</w:t>
      </w:r>
      <w:r w:rsidRPr="00A016A4">
        <w:rPr>
          <w:sz w:val="28"/>
          <w:szCs w:val="28"/>
        </w:rPr>
        <w:t>請經濟部主辦公聽會，以提高企業對自身社會責任之認知。</w:t>
      </w:r>
    </w:p>
    <w:p w:rsidR="00DB19E4" w:rsidRPr="00A016A4" w:rsidRDefault="00B933E9" w:rsidP="001E3E96">
      <w:pPr>
        <w:spacing w:beforeLines="50" w:before="180" w:line="0" w:lineRule="atLeast"/>
        <w:jc w:val="both"/>
        <w:rPr>
          <w:sz w:val="28"/>
          <w:szCs w:val="28"/>
        </w:rPr>
      </w:pPr>
      <w:r>
        <w:rPr>
          <w:rFonts w:hint="eastAsia"/>
          <w:sz w:val="28"/>
          <w:szCs w:val="28"/>
        </w:rPr>
        <w:t xml:space="preserve"> (四)</w:t>
      </w:r>
      <w:r w:rsidR="00DB19E4" w:rsidRPr="00A016A4">
        <w:rPr>
          <w:rFonts w:hint="eastAsia"/>
          <w:sz w:val="28"/>
          <w:szCs w:val="28"/>
        </w:rPr>
        <w:t>結論性意見與建議第</w:t>
      </w:r>
      <w:r w:rsidR="00DB19E4" w:rsidRPr="00A016A4">
        <w:rPr>
          <w:sz w:val="28"/>
          <w:szCs w:val="28"/>
        </w:rPr>
        <w:t>24點：</w:t>
      </w:r>
    </w:p>
    <w:p w:rsidR="00DB19E4" w:rsidRPr="00A016A4" w:rsidRDefault="00DB19E4" w:rsidP="001E3E96">
      <w:pPr>
        <w:spacing w:beforeLines="50" w:before="180" w:line="0" w:lineRule="atLeast"/>
        <w:ind w:leftChars="294" w:left="1129" w:hangingChars="151" w:hanging="423"/>
        <w:jc w:val="both"/>
        <w:rPr>
          <w:sz w:val="28"/>
          <w:szCs w:val="28"/>
        </w:rPr>
      </w:pPr>
      <w:r w:rsidRPr="00A016A4">
        <w:rPr>
          <w:sz w:val="28"/>
          <w:szCs w:val="28"/>
        </w:rPr>
        <w:t>1</w:t>
      </w:r>
      <w:r>
        <w:rPr>
          <w:rFonts w:hint="eastAsia"/>
          <w:sz w:val="28"/>
          <w:szCs w:val="28"/>
        </w:rPr>
        <w:t>、</w:t>
      </w:r>
      <w:r w:rsidRPr="00A016A4">
        <w:rPr>
          <w:sz w:val="28"/>
          <w:szCs w:val="28"/>
        </w:rPr>
        <w:t>本點之「主/協辦機關」由「國防部、法務部、內政部」修正為「主辦機關：內政部/協辦機關：國防部、法務部、研考會檔案局」。</w:t>
      </w:r>
    </w:p>
    <w:p w:rsidR="00B933E9" w:rsidRPr="00E56303" w:rsidRDefault="00DB19E4" w:rsidP="001E3E96">
      <w:pPr>
        <w:spacing w:beforeLines="50" w:before="180" w:line="0" w:lineRule="atLeast"/>
        <w:ind w:leftChars="296" w:left="1273" w:hangingChars="201" w:hanging="563"/>
        <w:jc w:val="both"/>
        <w:rPr>
          <w:sz w:val="28"/>
          <w:szCs w:val="28"/>
        </w:rPr>
      </w:pPr>
      <w:r w:rsidRPr="00A016A4">
        <w:rPr>
          <w:sz w:val="28"/>
          <w:szCs w:val="28"/>
        </w:rPr>
        <w:t>2</w:t>
      </w:r>
      <w:r>
        <w:rPr>
          <w:rFonts w:hint="eastAsia"/>
          <w:sz w:val="28"/>
          <w:szCs w:val="28"/>
        </w:rPr>
        <w:t>、</w:t>
      </w:r>
      <w:r w:rsidRPr="00A016A4">
        <w:rPr>
          <w:sz w:val="28"/>
          <w:szCs w:val="28"/>
        </w:rPr>
        <w:t>請內政部主辦公聽會。</w:t>
      </w:r>
    </w:p>
    <w:p w:rsidR="00DB19E4" w:rsidRPr="00A016A4" w:rsidRDefault="00B933E9" w:rsidP="001E3E96">
      <w:pPr>
        <w:spacing w:beforeLines="50" w:before="180" w:line="0" w:lineRule="atLeast"/>
        <w:jc w:val="both"/>
        <w:rPr>
          <w:sz w:val="28"/>
          <w:szCs w:val="28"/>
        </w:rPr>
      </w:pPr>
      <w:r>
        <w:rPr>
          <w:rFonts w:hint="eastAsia"/>
          <w:sz w:val="28"/>
          <w:szCs w:val="28"/>
        </w:rPr>
        <w:t xml:space="preserve"> (五)</w:t>
      </w:r>
      <w:r w:rsidR="00DB19E4" w:rsidRPr="00A016A4">
        <w:rPr>
          <w:rFonts w:hint="eastAsia"/>
          <w:sz w:val="28"/>
          <w:szCs w:val="28"/>
        </w:rPr>
        <w:t>結論性意見與建議第</w:t>
      </w:r>
      <w:r w:rsidR="00DB19E4" w:rsidRPr="00A016A4">
        <w:rPr>
          <w:sz w:val="28"/>
          <w:szCs w:val="28"/>
        </w:rPr>
        <w:t>25點：</w:t>
      </w:r>
    </w:p>
    <w:p w:rsidR="00DB19E4" w:rsidRPr="00A016A4" w:rsidRDefault="00DB19E4" w:rsidP="001E3E96">
      <w:pPr>
        <w:spacing w:beforeLines="50" w:before="180" w:line="0" w:lineRule="atLeast"/>
        <w:ind w:leftChars="291" w:left="698"/>
        <w:jc w:val="both"/>
        <w:rPr>
          <w:sz w:val="28"/>
          <w:szCs w:val="28"/>
        </w:rPr>
      </w:pPr>
      <w:r w:rsidRPr="00A016A4">
        <w:rPr>
          <w:rFonts w:hint="eastAsia"/>
          <w:sz w:val="28"/>
          <w:szCs w:val="28"/>
        </w:rPr>
        <w:t>請研考會檔案局擔任主辦機關，並研究訂定專法或專章之可行性，以促進真相之價值被彰顯。</w:t>
      </w:r>
    </w:p>
    <w:p w:rsidR="00DB19E4" w:rsidRPr="00A016A4" w:rsidRDefault="00DB19E4" w:rsidP="001E3E96">
      <w:pPr>
        <w:spacing w:beforeLines="50" w:before="180" w:line="0" w:lineRule="atLeast"/>
        <w:ind w:left="406" w:hangingChars="145" w:hanging="406"/>
        <w:jc w:val="both"/>
        <w:rPr>
          <w:sz w:val="28"/>
          <w:szCs w:val="28"/>
        </w:rPr>
      </w:pPr>
      <w:r w:rsidRPr="00A016A4">
        <w:rPr>
          <w:rFonts w:hint="eastAsia"/>
          <w:sz w:val="28"/>
          <w:szCs w:val="28"/>
        </w:rPr>
        <w:t>二、請第</w:t>
      </w:r>
      <w:r w:rsidRPr="00A016A4">
        <w:rPr>
          <w:sz w:val="28"/>
          <w:szCs w:val="28"/>
        </w:rPr>
        <w:t>22點至第24點之公聽會主辦機關就負責之點次舉辦公聽會，邀請總統府人權諮詢委員會委員、相關機關、公民團體、學者專家及熱心社會人士出席，並將公聽會相關資訊公告於網路。舉辦公聽會之成果，請公聽會主辦機關於「各機關對結論性意見與建議的初步回應表」之「措施/計畫」欄，填列舉辦公聽會之名稱、時、地、邀集對象，並檢附公聽會紀錄及相關資料作為附件，於本會議第二輪會議召開前一周，回報總統府人權諮詢委員會議事組。</w:t>
      </w:r>
    </w:p>
    <w:p w:rsidR="00DB19E4" w:rsidRDefault="00DB19E4" w:rsidP="001E3E96">
      <w:pPr>
        <w:spacing w:beforeLines="50" w:before="180" w:line="0" w:lineRule="atLeast"/>
        <w:ind w:left="532" w:hangingChars="190" w:hanging="532"/>
        <w:jc w:val="both"/>
        <w:rPr>
          <w:sz w:val="28"/>
          <w:szCs w:val="28"/>
        </w:rPr>
      </w:pPr>
      <w:r>
        <w:rPr>
          <w:rFonts w:hint="eastAsia"/>
          <w:sz w:val="28"/>
          <w:szCs w:val="28"/>
        </w:rPr>
        <w:t>三、</w:t>
      </w:r>
      <w:r w:rsidRPr="00A016A4">
        <w:rPr>
          <w:rFonts w:hint="eastAsia"/>
          <w:sz w:val="28"/>
          <w:szCs w:val="28"/>
        </w:rPr>
        <w:t>請本次會議各點次主、協辦機關，重新檢視或修正原填列於「各機關對結論性意見與建議的初步回應表」之「措施</w:t>
      </w:r>
      <w:r w:rsidRPr="00A016A4">
        <w:rPr>
          <w:sz w:val="28"/>
          <w:szCs w:val="28"/>
        </w:rPr>
        <w:t>/計畫」及「預定完成時程」，於本會議第二輪會議召開前一周，回報總統府人權諮詢委員會議事組。</w:t>
      </w:r>
    </w:p>
    <w:p w:rsidR="00DB19E4" w:rsidRDefault="00DB19E4" w:rsidP="001E3E96">
      <w:pPr>
        <w:widowControl/>
        <w:spacing w:beforeLines="50" w:before="180" w:line="0" w:lineRule="atLeast"/>
        <w:rPr>
          <w:sz w:val="28"/>
          <w:szCs w:val="28"/>
        </w:rPr>
      </w:pPr>
      <w:r>
        <w:rPr>
          <w:sz w:val="28"/>
          <w:szCs w:val="28"/>
        </w:rPr>
        <w:br w:type="page"/>
      </w:r>
    </w:p>
    <w:p w:rsidR="00DB19E4" w:rsidRPr="00DB19E4" w:rsidRDefault="00DB19E4" w:rsidP="001E3E96">
      <w:pPr>
        <w:spacing w:beforeLines="50" w:before="180" w:line="0" w:lineRule="atLeast"/>
        <w:jc w:val="both"/>
        <w:rPr>
          <w:rFonts w:cs="Times New Roman"/>
          <w:sz w:val="28"/>
          <w:szCs w:val="28"/>
        </w:rPr>
      </w:pPr>
      <w:r w:rsidRPr="00DB19E4">
        <w:rPr>
          <w:rFonts w:cs="Times New Roman"/>
          <w:b/>
          <w:kern w:val="0"/>
          <w:sz w:val="28"/>
          <w:szCs w:val="28"/>
        </w:rPr>
        <w:t>102</w:t>
      </w:r>
      <w:r w:rsidRPr="00DB19E4">
        <w:rPr>
          <w:rFonts w:cs="Times New Roman" w:hint="eastAsia"/>
          <w:b/>
          <w:kern w:val="0"/>
          <w:sz w:val="28"/>
          <w:szCs w:val="28"/>
        </w:rPr>
        <w:t>年5月30日總統府人權諮詢委員會議事組召開之「審查各機關對結論性意見與建議的初步回應」第1輪第3次會議，針對結論性意見與建議第26點至第29點之決議</w:t>
      </w:r>
      <w:r w:rsidRPr="00DB19E4">
        <w:rPr>
          <w:rFonts w:cs="Times New Roman" w:hint="eastAsia"/>
          <w:kern w:val="0"/>
          <w:sz w:val="28"/>
          <w:szCs w:val="28"/>
        </w:rPr>
        <w:t>：</w:t>
      </w:r>
    </w:p>
    <w:p w:rsidR="00DB19E4" w:rsidRPr="00DB19E4" w:rsidRDefault="00DB19E4" w:rsidP="001E3E96">
      <w:pPr>
        <w:spacing w:beforeLines="50" w:before="180" w:line="0" w:lineRule="atLeast"/>
        <w:ind w:left="566" w:hangingChars="202" w:hanging="566"/>
        <w:jc w:val="both"/>
        <w:rPr>
          <w:rFonts w:cs="Times New Roman"/>
          <w:sz w:val="28"/>
          <w:szCs w:val="28"/>
        </w:rPr>
      </w:pPr>
      <w:r w:rsidRPr="00DB19E4">
        <w:rPr>
          <w:rFonts w:cs="Times New Roman" w:hint="eastAsia"/>
          <w:sz w:val="28"/>
          <w:szCs w:val="28"/>
        </w:rPr>
        <w:t>一、本次會議審查結論性意見與建議第26點至第28點，依點次決議如下：</w:t>
      </w:r>
    </w:p>
    <w:p w:rsidR="00DB19E4" w:rsidRPr="00DB19E4" w:rsidRDefault="008160F0" w:rsidP="001E3E96">
      <w:pPr>
        <w:spacing w:beforeLines="50" w:before="180" w:line="0" w:lineRule="atLeast"/>
        <w:jc w:val="both"/>
        <w:rPr>
          <w:rFonts w:cs="Times New Roman"/>
          <w:sz w:val="28"/>
          <w:szCs w:val="28"/>
        </w:rPr>
      </w:pPr>
      <w:r>
        <w:rPr>
          <w:rFonts w:cs="Times New Roman" w:hint="eastAsia"/>
          <w:sz w:val="28"/>
          <w:szCs w:val="28"/>
        </w:rPr>
        <w:t xml:space="preserve"> (一)</w:t>
      </w:r>
      <w:r w:rsidR="00DB19E4" w:rsidRPr="00DB19E4">
        <w:rPr>
          <w:rFonts w:cs="Times New Roman" w:hint="eastAsia"/>
          <w:sz w:val="28"/>
          <w:szCs w:val="28"/>
        </w:rPr>
        <w:t>結論性意見與建議第26點：</w:t>
      </w:r>
    </w:p>
    <w:p w:rsidR="00DB19E4" w:rsidRPr="00DB19E4" w:rsidRDefault="00DB19E4" w:rsidP="001E3E96">
      <w:pPr>
        <w:spacing w:beforeLines="50" w:before="180" w:line="0" w:lineRule="atLeast"/>
        <w:ind w:firstLineChars="253" w:firstLine="708"/>
        <w:jc w:val="both"/>
        <w:rPr>
          <w:rFonts w:cs="Times New Roman"/>
          <w:sz w:val="28"/>
          <w:szCs w:val="28"/>
        </w:rPr>
      </w:pPr>
      <w:r w:rsidRPr="00DB19E4">
        <w:rPr>
          <w:rFonts w:cs="Times New Roman" w:hint="eastAsia"/>
          <w:sz w:val="28"/>
          <w:szCs w:val="28"/>
        </w:rPr>
        <w:t>1、請行政院性平處擔任公聽會之主辦機關。</w:t>
      </w:r>
    </w:p>
    <w:p w:rsidR="00DB19E4" w:rsidRPr="00DB19E4" w:rsidRDefault="00DB19E4" w:rsidP="001E3E96">
      <w:pPr>
        <w:spacing w:beforeLines="50" w:before="180" w:line="0" w:lineRule="atLeast"/>
        <w:ind w:leftChars="302" w:left="1162" w:hangingChars="156" w:hanging="437"/>
        <w:jc w:val="both"/>
        <w:rPr>
          <w:rFonts w:cs="Times New Roman"/>
          <w:sz w:val="28"/>
          <w:szCs w:val="28"/>
        </w:rPr>
      </w:pPr>
      <w:r w:rsidRPr="00DB19E4">
        <w:rPr>
          <w:rFonts w:cs="Times New Roman" w:hint="eastAsia"/>
          <w:sz w:val="28"/>
          <w:szCs w:val="28"/>
        </w:rPr>
        <w:t>2、請各政府機關參考與會委員及民間團體之意見（如附件1及附件4），重新檢視或修正原填列於「各機關對結論性意見與建議的初步回應表」之「措施/計畫」及「預定完成時程」，於本會議第二輪會議召開前一周，回報總統府人權諮詢委員會議事組。</w:t>
      </w:r>
    </w:p>
    <w:p w:rsidR="00DB19E4" w:rsidRPr="00DB19E4" w:rsidRDefault="008160F0" w:rsidP="001E3E96">
      <w:pPr>
        <w:spacing w:beforeLines="50" w:before="180" w:line="0" w:lineRule="atLeast"/>
        <w:jc w:val="both"/>
        <w:rPr>
          <w:rFonts w:cs="Times New Roman"/>
          <w:sz w:val="28"/>
          <w:szCs w:val="28"/>
        </w:rPr>
      </w:pPr>
      <w:r>
        <w:rPr>
          <w:rFonts w:cs="Times New Roman" w:hint="eastAsia"/>
          <w:sz w:val="28"/>
          <w:szCs w:val="28"/>
        </w:rPr>
        <w:t xml:space="preserve"> (二)</w:t>
      </w:r>
      <w:r w:rsidR="00DB19E4" w:rsidRPr="00DB19E4">
        <w:rPr>
          <w:rFonts w:cs="Times New Roman" w:hint="eastAsia"/>
          <w:sz w:val="28"/>
          <w:szCs w:val="28"/>
        </w:rPr>
        <w:t>結論性意見與建議第27點：</w:t>
      </w:r>
    </w:p>
    <w:p w:rsidR="00DB19E4" w:rsidRPr="00DB19E4" w:rsidRDefault="00DB19E4" w:rsidP="001E3E96">
      <w:pPr>
        <w:spacing w:beforeLines="50" w:before="180" w:line="0" w:lineRule="atLeast"/>
        <w:ind w:leftChars="296" w:left="850" w:hangingChars="50" w:hanging="140"/>
        <w:jc w:val="both"/>
        <w:rPr>
          <w:rFonts w:cs="Times New Roman"/>
          <w:sz w:val="28"/>
          <w:szCs w:val="28"/>
        </w:rPr>
      </w:pPr>
      <w:r w:rsidRPr="00DB19E4">
        <w:rPr>
          <w:rFonts w:cs="Times New Roman" w:hint="eastAsia"/>
          <w:sz w:val="28"/>
          <w:szCs w:val="28"/>
        </w:rPr>
        <w:t>1、請行政院性平處擔任公聽會之主辦機關。</w:t>
      </w:r>
    </w:p>
    <w:p w:rsidR="00DB19E4" w:rsidRPr="00DB19E4" w:rsidRDefault="00DB19E4" w:rsidP="001E3E96">
      <w:pPr>
        <w:spacing w:beforeLines="50" w:before="180" w:line="0" w:lineRule="atLeast"/>
        <w:ind w:leftChars="296" w:left="1091" w:hangingChars="136" w:hanging="381"/>
        <w:jc w:val="both"/>
        <w:rPr>
          <w:rFonts w:cs="Times New Roman"/>
          <w:sz w:val="28"/>
          <w:szCs w:val="28"/>
        </w:rPr>
      </w:pPr>
      <w:r w:rsidRPr="00DB19E4">
        <w:rPr>
          <w:rFonts w:cs="Times New Roman" w:hint="eastAsia"/>
          <w:sz w:val="28"/>
          <w:szCs w:val="28"/>
        </w:rPr>
        <w:t>2、請各政府機關參考與會委員及民間團體之意見（如附件2及附件4），重新檢視或修正原填列於「各機關對結論性意見與建議的初步回應表」之「措施/計畫」及「預定完成時程」，於本會議第二輪會議召開前一周，回報總統府人權諮詢委員會議事組。</w:t>
      </w:r>
    </w:p>
    <w:p w:rsidR="00DB19E4" w:rsidRPr="00DB19E4" w:rsidRDefault="008160F0" w:rsidP="001E3E96">
      <w:pPr>
        <w:spacing w:beforeLines="50" w:before="180" w:line="0" w:lineRule="atLeast"/>
        <w:jc w:val="both"/>
        <w:rPr>
          <w:rFonts w:cs="Times New Roman"/>
          <w:sz w:val="28"/>
          <w:szCs w:val="28"/>
        </w:rPr>
      </w:pPr>
      <w:r>
        <w:rPr>
          <w:rFonts w:cs="Times New Roman" w:hint="eastAsia"/>
          <w:sz w:val="28"/>
          <w:szCs w:val="28"/>
        </w:rPr>
        <w:t xml:space="preserve"> (三)</w:t>
      </w:r>
      <w:r w:rsidR="00DB19E4" w:rsidRPr="00DB19E4">
        <w:rPr>
          <w:rFonts w:cs="Times New Roman" w:hint="eastAsia"/>
          <w:sz w:val="28"/>
          <w:szCs w:val="28"/>
        </w:rPr>
        <w:t>結論性意見與建議第28點：</w:t>
      </w:r>
    </w:p>
    <w:p w:rsidR="00DB19E4" w:rsidRPr="00DB19E4" w:rsidRDefault="00DB19E4" w:rsidP="001E3E96">
      <w:pPr>
        <w:spacing w:beforeLines="50" w:before="180" w:line="0" w:lineRule="atLeast"/>
        <w:ind w:leftChars="295" w:left="1103" w:hangingChars="141" w:hanging="395"/>
        <w:jc w:val="both"/>
        <w:rPr>
          <w:rFonts w:cs="Times New Roman"/>
          <w:sz w:val="28"/>
          <w:szCs w:val="28"/>
        </w:rPr>
      </w:pPr>
      <w:r w:rsidRPr="00DB19E4">
        <w:rPr>
          <w:rFonts w:cs="Times New Roman" w:hint="eastAsia"/>
          <w:sz w:val="28"/>
          <w:szCs w:val="28"/>
        </w:rPr>
        <w:t>1、本點之「主/協辦機關」由「主辦機關:教育部、各相關機關/協辦機關：性平處(綜合督導)」修正為「主辦機關：教育部、性平處/協辦機關：衛生署、勞委會、內政部及各相關機關」。</w:t>
      </w:r>
    </w:p>
    <w:p w:rsidR="00DB19E4" w:rsidRPr="00DB19E4" w:rsidRDefault="00DB19E4" w:rsidP="001E3E96">
      <w:pPr>
        <w:spacing w:beforeLines="50" w:before="180" w:line="0" w:lineRule="atLeast"/>
        <w:ind w:leftChars="296" w:left="1276" w:hangingChars="202" w:hanging="566"/>
        <w:jc w:val="both"/>
        <w:rPr>
          <w:rFonts w:cs="Times New Roman"/>
          <w:sz w:val="28"/>
          <w:szCs w:val="28"/>
        </w:rPr>
      </w:pPr>
      <w:r w:rsidRPr="00DB19E4">
        <w:rPr>
          <w:rFonts w:cs="Times New Roman" w:hint="eastAsia"/>
          <w:sz w:val="28"/>
          <w:szCs w:val="28"/>
        </w:rPr>
        <w:t>2、請教育部、行政院性平處擔任公聽會之主辦機關。</w:t>
      </w:r>
    </w:p>
    <w:p w:rsidR="00DB19E4" w:rsidRPr="00DB19E4" w:rsidRDefault="00DB19E4" w:rsidP="001E3E96">
      <w:pPr>
        <w:spacing w:beforeLines="50" w:before="180" w:line="0" w:lineRule="atLeast"/>
        <w:ind w:leftChars="295" w:left="1075" w:hangingChars="131" w:hanging="367"/>
        <w:jc w:val="both"/>
        <w:rPr>
          <w:rFonts w:cs="Times New Roman"/>
          <w:sz w:val="28"/>
          <w:szCs w:val="28"/>
        </w:rPr>
      </w:pPr>
      <w:r w:rsidRPr="00DB19E4">
        <w:rPr>
          <w:rFonts w:cs="Times New Roman" w:hint="eastAsia"/>
          <w:sz w:val="28"/>
          <w:szCs w:val="28"/>
        </w:rPr>
        <w:t>3、請各政府機關參考與會委員及民間團體之意見（如附件3及附件4），重新檢視或修正原填列於「各機關對結論性意見與建議的初步回應表」之「措施/計畫」及「預定完成時程」，於本會議第二輪會議召開前一周，回報總統府人權諮詢委員會議事組。</w:t>
      </w:r>
    </w:p>
    <w:p w:rsidR="00DB19E4" w:rsidRPr="00DB19E4" w:rsidRDefault="009C2B6F" w:rsidP="001E3E96">
      <w:pPr>
        <w:spacing w:beforeLines="50" w:before="180" w:line="0" w:lineRule="atLeast"/>
        <w:ind w:left="700" w:hangingChars="250" w:hanging="700"/>
        <w:jc w:val="both"/>
        <w:rPr>
          <w:rFonts w:cs="Times New Roman"/>
          <w:sz w:val="28"/>
          <w:szCs w:val="28"/>
        </w:rPr>
      </w:pPr>
      <w:r>
        <w:rPr>
          <w:rFonts w:cs="Times New Roman" w:hint="eastAsia"/>
          <w:sz w:val="28"/>
          <w:szCs w:val="28"/>
        </w:rPr>
        <w:t xml:space="preserve"> (四)</w:t>
      </w:r>
      <w:r w:rsidR="00DB19E4" w:rsidRPr="00DB19E4">
        <w:rPr>
          <w:rFonts w:cs="Times New Roman" w:hint="eastAsia"/>
          <w:sz w:val="28"/>
          <w:szCs w:val="28"/>
        </w:rPr>
        <w:t>結論性意見與建議第29點因涉及人權教育訓練，由法務部另召開小組討論。</w:t>
      </w:r>
    </w:p>
    <w:p w:rsidR="00DB19E4" w:rsidRPr="00DB19E4" w:rsidRDefault="009C2B6F" w:rsidP="001E3E96">
      <w:pPr>
        <w:spacing w:beforeLines="50" w:before="180" w:line="0" w:lineRule="atLeast"/>
        <w:ind w:left="714" w:hangingChars="255" w:hanging="714"/>
        <w:jc w:val="both"/>
        <w:rPr>
          <w:rFonts w:cs="Times New Roman"/>
          <w:sz w:val="28"/>
          <w:szCs w:val="28"/>
        </w:rPr>
      </w:pPr>
      <w:r>
        <w:rPr>
          <w:rFonts w:cs="Times New Roman" w:hint="eastAsia"/>
          <w:sz w:val="28"/>
          <w:szCs w:val="28"/>
        </w:rPr>
        <w:t xml:space="preserve"> (五)</w:t>
      </w:r>
      <w:r w:rsidR="00DB19E4" w:rsidRPr="00DB19E4">
        <w:rPr>
          <w:rFonts w:cs="Times New Roman" w:hint="eastAsia"/>
          <w:sz w:val="28"/>
          <w:szCs w:val="28"/>
        </w:rPr>
        <w:t>結論性意見與建議第26點之協辦機關中，輔導會、金管會、工程會及法務部積極回應因應措施，應予肯定。</w:t>
      </w:r>
    </w:p>
    <w:p w:rsidR="00DB19E4" w:rsidRPr="00DB19E4" w:rsidRDefault="00DB19E4" w:rsidP="001E3E96">
      <w:pPr>
        <w:spacing w:beforeLines="50" w:before="180" w:line="0" w:lineRule="atLeast"/>
        <w:ind w:left="518" w:hangingChars="185" w:hanging="518"/>
        <w:jc w:val="both"/>
        <w:rPr>
          <w:rFonts w:cs="Times New Roman"/>
          <w:sz w:val="28"/>
          <w:szCs w:val="28"/>
        </w:rPr>
      </w:pPr>
      <w:r w:rsidRPr="00DB19E4">
        <w:rPr>
          <w:rFonts w:cs="Times New Roman" w:hint="eastAsia"/>
          <w:sz w:val="28"/>
          <w:szCs w:val="28"/>
        </w:rPr>
        <w:t>二、請公聽會主辦機關就負責之點次舉辦公聽會，邀請總統府人權諮詢委員會委員、相關機關、公民團體、學者專家及熱心社會人士出席，並將公聽會相關資訊公告於網路。舉辦公聽會之成果，請公聽會主辦機關於「各機關對結論性意見與建議的初步回應表」之「措施/計畫」欄，填列舉辦公聽會之名稱、時、地、邀集對象，並檢附公聽會紀錄及相關資料作為附件，於本會議第二輪會議召開前一周，回報總統府人權諮詢委員會議事組。</w:t>
      </w:r>
    </w:p>
    <w:p w:rsidR="00DB19E4" w:rsidRDefault="00DB19E4" w:rsidP="001E3E96">
      <w:pPr>
        <w:spacing w:beforeLines="50" w:before="180" w:line="0" w:lineRule="atLeast"/>
        <w:ind w:left="532" w:hangingChars="190" w:hanging="532"/>
        <w:jc w:val="both"/>
        <w:rPr>
          <w:rFonts w:cs="Times New Roman"/>
          <w:sz w:val="28"/>
          <w:szCs w:val="28"/>
        </w:rPr>
      </w:pPr>
      <w:r w:rsidRPr="00DB19E4">
        <w:rPr>
          <w:rFonts w:cs="Times New Roman" w:hint="eastAsia"/>
          <w:sz w:val="28"/>
          <w:szCs w:val="28"/>
        </w:rPr>
        <w:t>三、請本次會議各點次主、協辦機關，重新檢視或修正原填列於「各機關對結論性意見與建議的初步回應表」之「措施/計畫」及「預定完成時程」，於本會議第二輪會議召開前一周，回報總統府人權諮詢委員會議事組。</w:t>
      </w:r>
    </w:p>
    <w:p w:rsidR="009C2B6F" w:rsidRDefault="009C2B6F" w:rsidP="001E3E96">
      <w:pPr>
        <w:spacing w:beforeLines="50" w:before="180" w:line="0" w:lineRule="atLeast"/>
        <w:ind w:left="566" w:hangingChars="202" w:hanging="566"/>
        <w:jc w:val="both"/>
        <w:rPr>
          <w:rFonts w:cs="Times New Roman"/>
          <w:sz w:val="28"/>
          <w:szCs w:val="28"/>
        </w:rPr>
      </w:pPr>
    </w:p>
    <w:p w:rsidR="009C2B6F" w:rsidRPr="00DB19E4" w:rsidRDefault="00436420" w:rsidP="001E3E96">
      <w:pPr>
        <w:spacing w:beforeLines="50" w:before="180" w:line="0" w:lineRule="atLeast"/>
        <w:ind w:left="566" w:hangingChars="202" w:hanging="566"/>
        <w:jc w:val="both"/>
        <w:rPr>
          <w:rFonts w:cs="Times New Roman"/>
          <w:sz w:val="28"/>
          <w:szCs w:val="28"/>
        </w:rPr>
      </w:pPr>
      <w:r>
        <w:rPr>
          <w:rFonts w:cs="Times New Roman" w:hint="eastAsia"/>
          <w:sz w:val="28"/>
          <w:szCs w:val="28"/>
        </w:rPr>
        <w:t>（</w:t>
      </w:r>
      <w:r w:rsidR="009C2B6F">
        <w:rPr>
          <w:rFonts w:cs="Times New Roman" w:hint="eastAsia"/>
          <w:sz w:val="28"/>
          <w:szCs w:val="28"/>
        </w:rPr>
        <w:t>按：決議內容提及之附件1至4，請參見本次會議紀錄有完整收錄。</w:t>
      </w:r>
      <w:r>
        <w:rPr>
          <w:rFonts w:cs="Times New Roman" w:hint="eastAsia"/>
          <w:sz w:val="28"/>
          <w:szCs w:val="28"/>
        </w:rPr>
        <w:t>）</w:t>
      </w:r>
    </w:p>
    <w:p w:rsidR="00DB19E4" w:rsidRDefault="00DB19E4" w:rsidP="001E3E96">
      <w:pPr>
        <w:widowControl/>
        <w:spacing w:beforeLines="50" w:before="180" w:line="0" w:lineRule="atLeast"/>
        <w:rPr>
          <w:rFonts w:cs="Times New Roman"/>
          <w:sz w:val="28"/>
          <w:szCs w:val="28"/>
        </w:rPr>
      </w:pPr>
      <w:r>
        <w:rPr>
          <w:rFonts w:cs="Times New Roman"/>
          <w:sz w:val="28"/>
          <w:szCs w:val="28"/>
        </w:rPr>
        <w:br w:type="page"/>
      </w:r>
    </w:p>
    <w:p w:rsidR="00DB19E4" w:rsidRPr="001E3E96" w:rsidRDefault="00DB19E4" w:rsidP="001E3E96">
      <w:pPr>
        <w:spacing w:beforeLines="50" w:before="180" w:line="0" w:lineRule="atLeast"/>
        <w:jc w:val="both"/>
        <w:rPr>
          <w:b/>
          <w:sz w:val="28"/>
          <w:szCs w:val="28"/>
        </w:rPr>
      </w:pPr>
      <w:r w:rsidRPr="004D0AC5">
        <w:rPr>
          <w:rFonts w:hint="eastAsia"/>
          <w:b/>
          <w:sz w:val="28"/>
          <w:szCs w:val="28"/>
        </w:rPr>
        <w:t>102年6月6日總統府人權諮詢委員會議事組召開之「審查各機關對結論性意見與建議的初步回應」第1輪第4次會議，針對結論性意見與建議第30點至第35點之決議：</w:t>
      </w:r>
    </w:p>
    <w:p w:rsidR="00DB19E4" w:rsidRPr="004D0AC5" w:rsidRDefault="00DB19E4" w:rsidP="001E3E96">
      <w:pPr>
        <w:spacing w:beforeLines="50" w:before="180" w:line="0" w:lineRule="atLeast"/>
        <w:jc w:val="both"/>
        <w:rPr>
          <w:sz w:val="28"/>
          <w:szCs w:val="28"/>
        </w:rPr>
      </w:pPr>
      <w:r>
        <w:rPr>
          <w:rFonts w:hint="eastAsia"/>
          <w:sz w:val="28"/>
          <w:szCs w:val="28"/>
        </w:rPr>
        <w:t>一、</w:t>
      </w:r>
      <w:r w:rsidRPr="004D0AC5">
        <w:rPr>
          <w:sz w:val="28"/>
          <w:szCs w:val="28"/>
        </w:rPr>
        <w:t>本次會議決議之公聽會主辦機關如下：</w:t>
      </w:r>
    </w:p>
    <w:p w:rsidR="00DB19E4" w:rsidRPr="004D0AC5" w:rsidRDefault="00DB19E4" w:rsidP="001E3E96">
      <w:pPr>
        <w:spacing w:beforeLines="50" w:before="180" w:line="0" w:lineRule="atLeast"/>
        <w:ind w:firstLineChars="50" w:firstLine="140"/>
        <w:jc w:val="both"/>
        <w:rPr>
          <w:sz w:val="28"/>
          <w:szCs w:val="28"/>
        </w:rPr>
      </w:pPr>
      <w:r>
        <w:rPr>
          <w:rFonts w:hint="eastAsia"/>
          <w:sz w:val="28"/>
          <w:szCs w:val="28"/>
        </w:rPr>
        <w:t>(一)</w:t>
      </w:r>
      <w:r w:rsidRPr="004D0AC5">
        <w:rPr>
          <w:sz w:val="28"/>
          <w:szCs w:val="28"/>
        </w:rPr>
        <w:t>結論性意見與建議第30點之公聽會主辦機關為經濟部。</w:t>
      </w:r>
    </w:p>
    <w:p w:rsidR="00DB19E4" w:rsidRPr="004D0AC5" w:rsidRDefault="00DB19E4" w:rsidP="001E3E96">
      <w:pPr>
        <w:spacing w:beforeLines="50" w:before="180" w:line="0" w:lineRule="atLeast"/>
        <w:ind w:leftChars="59" w:left="699" w:hangingChars="199" w:hanging="557"/>
        <w:jc w:val="both"/>
        <w:rPr>
          <w:sz w:val="28"/>
          <w:szCs w:val="28"/>
        </w:rPr>
      </w:pPr>
      <w:r>
        <w:rPr>
          <w:rFonts w:hint="eastAsia"/>
          <w:sz w:val="28"/>
          <w:szCs w:val="28"/>
        </w:rPr>
        <w:t>(二)</w:t>
      </w:r>
      <w:r w:rsidRPr="004D0AC5">
        <w:rPr>
          <w:sz w:val="28"/>
          <w:szCs w:val="28"/>
        </w:rPr>
        <w:t>結論性意見與建議第31點至第35點之公聽會主辦機關為原民會。</w:t>
      </w:r>
    </w:p>
    <w:p w:rsidR="00DB19E4" w:rsidRPr="004D0AC5" w:rsidRDefault="00DB19E4" w:rsidP="001E3E96">
      <w:pPr>
        <w:spacing w:beforeLines="50" w:before="180" w:line="0" w:lineRule="atLeast"/>
        <w:ind w:left="518" w:hangingChars="185" w:hanging="518"/>
        <w:jc w:val="both"/>
        <w:rPr>
          <w:sz w:val="28"/>
          <w:szCs w:val="28"/>
        </w:rPr>
      </w:pPr>
      <w:r>
        <w:rPr>
          <w:rFonts w:hint="eastAsia"/>
          <w:sz w:val="28"/>
          <w:szCs w:val="28"/>
        </w:rPr>
        <w:t>二、</w:t>
      </w:r>
      <w:r w:rsidRPr="004D0AC5">
        <w:rPr>
          <w:sz w:val="28"/>
          <w:szCs w:val="28"/>
        </w:rPr>
        <w:t>請上開公聽會主辦機關就負責之點次舉辦公聽會，於兩周內規劃邀請總統府人權諮詢委員會委員、相關機關、公民團體、學者專家及熱心社會人士出席，並將公聽會相關資訊公告於網路。舉辦公聽會之成果，請公聽會主辦機關於「各機關對結論性意見與建議的初步回應表」之「措施/計畫」欄，填列舉辦公聽會之名稱、時、地、邀集對象，並檢附公聽會紀錄及相關資料作為附件，於本會議第二輪會議召開前一周，回報總統府人權諮詢委員會議事組。</w:t>
      </w:r>
    </w:p>
    <w:p w:rsidR="00DB19E4" w:rsidRPr="004D0AC5" w:rsidRDefault="00DB19E4" w:rsidP="001E3E96">
      <w:pPr>
        <w:spacing w:beforeLines="50" w:before="180" w:line="0" w:lineRule="atLeast"/>
        <w:ind w:leftChars="33" w:left="547" w:hangingChars="167" w:hanging="468"/>
        <w:jc w:val="both"/>
        <w:rPr>
          <w:sz w:val="28"/>
          <w:szCs w:val="28"/>
        </w:rPr>
      </w:pPr>
      <w:r w:rsidRPr="004D0AC5">
        <w:rPr>
          <w:rFonts w:hint="eastAsia"/>
          <w:sz w:val="28"/>
          <w:szCs w:val="28"/>
        </w:rPr>
        <w:t>三、</w:t>
      </w:r>
      <w:r w:rsidRPr="004D0AC5">
        <w:rPr>
          <w:sz w:val="28"/>
          <w:szCs w:val="28"/>
        </w:rPr>
        <w:t>請本次會議各點次主、協辦機關（依據102年3月12日研商「確認我國初次國家人權報告國際審查會議結論性意見各點次權責機關相關事宜」會議紀錄）於上開公聽會舉辦後，重新檢視或修正原填列於「各機關對結論性意見與建議的初步回應表」之「措施/計畫」及「預定完成時程」，於本會議第二輪會議召開前一周，回報總統府人權諮詢委員會議事組。</w:t>
      </w:r>
    </w:p>
    <w:p w:rsidR="00DB19E4" w:rsidRDefault="00DB19E4" w:rsidP="001E3E96">
      <w:pPr>
        <w:widowControl/>
        <w:spacing w:beforeLines="50" w:before="180" w:line="0" w:lineRule="atLeast"/>
        <w:rPr>
          <w:sz w:val="28"/>
          <w:szCs w:val="28"/>
        </w:rPr>
      </w:pPr>
      <w:r>
        <w:rPr>
          <w:sz w:val="28"/>
          <w:szCs w:val="28"/>
        </w:rPr>
        <w:br w:type="page"/>
      </w:r>
    </w:p>
    <w:p w:rsidR="00DB19E4" w:rsidRPr="001E3E96" w:rsidRDefault="00DB19E4" w:rsidP="001E3E96">
      <w:pPr>
        <w:spacing w:beforeLines="50" w:before="180" w:line="0" w:lineRule="atLeast"/>
        <w:jc w:val="both"/>
        <w:rPr>
          <w:b/>
          <w:sz w:val="28"/>
          <w:szCs w:val="28"/>
        </w:rPr>
      </w:pPr>
      <w:r w:rsidRPr="007B24C2">
        <w:rPr>
          <w:b/>
          <w:sz w:val="28"/>
          <w:szCs w:val="28"/>
        </w:rPr>
        <w:t>102年</w:t>
      </w:r>
      <w:r>
        <w:rPr>
          <w:rFonts w:hint="eastAsia"/>
          <w:b/>
          <w:sz w:val="28"/>
          <w:szCs w:val="28"/>
        </w:rPr>
        <w:t>6</w:t>
      </w:r>
      <w:r w:rsidRPr="007B24C2">
        <w:rPr>
          <w:b/>
          <w:sz w:val="28"/>
          <w:szCs w:val="28"/>
        </w:rPr>
        <w:t>月</w:t>
      </w:r>
      <w:r>
        <w:rPr>
          <w:rFonts w:hint="eastAsia"/>
          <w:b/>
          <w:sz w:val="28"/>
          <w:szCs w:val="28"/>
        </w:rPr>
        <w:t>13</w:t>
      </w:r>
      <w:r w:rsidRPr="007B24C2">
        <w:rPr>
          <w:b/>
          <w:sz w:val="28"/>
          <w:szCs w:val="28"/>
        </w:rPr>
        <w:t>日總統府人權諮詢委員會議事組召開之「審查各機關對結論性意見與建議的初步回應」第</w:t>
      </w:r>
      <w:r>
        <w:rPr>
          <w:rFonts w:hint="eastAsia"/>
          <w:b/>
          <w:sz w:val="28"/>
          <w:szCs w:val="28"/>
        </w:rPr>
        <w:t>1</w:t>
      </w:r>
      <w:r w:rsidRPr="007B24C2">
        <w:rPr>
          <w:b/>
          <w:sz w:val="28"/>
          <w:szCs w:val="28"/>
        </w:rPr>
        <w:t>輪第</w:t>
      </w:r>
      <w:r>
        <w:rPr>
          <w:rFonts w:hint="eastAsia"/>
          <w:b/>
          <w:sz w:val="28"/>
          <w:szCs w:val="28"/>
        </w:rPr>
        <w:t>5</w:t>
      </w:r>
      <w:r w:rsidRPr="007B24C2">
        <w:rPr>
          <w:b/>
          <w:sz w:val="28"/>
          <w:szCs w:val="28"/>
        </w:rPr>
        <w:t>次會議，針對結論性意見與建議第</w:t>
      </w:r>
      <w:r>
        <w:rPr>
          <w:rFonts w:hint="eastAsia"/>
          <w:b/>
          <w:sz w:val="28"/>
          <w:szCs w:val="28"/>
        </w:rPr>
        <w:t>36</w:t>
      </w:r>
      <w:r w:rsidRPr="007B24C2">
        <w:rPr>
          <w:b/>
          <w:sz w:val="28"/>
          <w:szCs w:val="28"/>
        </w:rPr>
        <w:t>點至第</w:t>
      </w:r>
      <w:r>
        <w:rPr>
          <w:rFonts w:hint="eastAsia"/>
          <w:b/>
          <w:sz w:val="28"/>
          <w:szCs w:val="28"/>
        </w:rPr>
        <w:t>39</w:t>
      </w:r>
      <w:r w:rsidRPr="007B24C2">
        <w:rPr>
          <w:b/>
          <w:sz w:val="28"/>
          <w:szCs w:val="28"/>
        </w:rPr>
        <w:t>點之決議：</w:t>
      </w:r>
    </w:p>
    <w:p w:rsidR="00DB19E4" w:rsidRPr="00AF3BBD" w:rsidRDefault="00DB19E4" w:rsidP="001E3E96">
      <w:pPr>
        <w:spacing w:beforeLines="50" w:before="180" w:line="0" w:lineRule="atLeast"/>
        <w:ind w:left="566" w:hangingChars="202" w:hanging="566"/>
        <w:jc w:val="both"/>
        <w:rPr>
          <w:sz w:val="28"/>
          <w:szCs w:val="28"/>
        </w:rPr>
      </w:pPr>
      <w:r w:rsidRPr="00AF3BBD">
        <w:rPr>
          <w:rFonts w:hint="eastAsia"/>
          <w:sz w:val="28"/>
          <w:szCs w:val="28"/>
        </w:rPr>
        <w:t>一、本次會議審查結論性意見與建議第</w:t>
      </w:r>
      <w:r w:rsidRPr="00AF3BBD">
        <w:rPr>
          <w:sz w:val="28"/>
          <w:szCs w:val="28"/>
        </w:rPr>
        <w:t>36點至第39點，依點次決議如下：</w:t>
      </w:r>
    </w:p>
    <w:p w:rsidR="00DB19E4" w:rsidRPr="00AF3BBD" w:rsidRDefault="00815D52" w:rsidP="001E3E96">
      <w:pPr>
        <w:spacing w:beforeLines="50" w:before="180" w:line="0" w:lineRule="atLeast"/>
        <w:jc w:val="both"/>
        <w:rPr>
          <w:sz w:val="28"/>
          <w:szCs w:val="28"/>
        </w:rPr>
      </w:pPr>
      <w:r>
        <w:rPr>
          <w:rFonts w:hint="eastAsia"/>
          <w:sz w:val="28"/>
          <w:szCs w:val="28"/>
        </w:rPr>
        <w:t xml:space="preserve"> (一)</w:t>
      </w:r>
      <w:r w:rsidR="00DB19E4" w:rsidRPr="00AF3BBD">
        <w:rPr>
          <w:rFonts w:hint="eastAsia"/>
          <w:sz w:val="28"/>
          <w:szCs w:val="28"/>
        </w:rPr>
        <w:t>結論性意見與建議第</w:t>
      </w:r>
      <w:r w:rsidR="00DB19E4" w:rsidRPr="00AF3BBD">
        <w:rPr>
          <w:sz w:val="28"/>
          <w:szCs w:val="28"/>
        </w:rPr>
        <w:t>36點及第37點</w:t>
      </w:r>
      <w:r w:rsidR="002C44DB">
        <w:rPr>
          <w:rFonts w:hint="eastAsia"/>
          <w:sz w:val="28"/>
          <w:szCs w:val="28"/>
        </w:rPr>
        <w:t>：</w:t>
      </w:r>
    </w:p>
    <w:p w:rsidR="00DB19E4" w:rsidRPr="00AF3BBD" w:rsidRDefault="00DB19E4" w:rsidP="001E3E96">
      <w:pPr>
        <w:spacing w:beforeLines="50" w:before="180" w:line="0" w:lineRule="atLeast"/>
        <w:ind w:leftChars="295" w:left="1089" w:hangingChars="136" w:hanging="381"/>
        <w:jc w:val="both"/>
        <w:rPr>
          <w:sz w:val="28"/>
          <w:szCs w:val="28"/>
        </w:rPr>
      </w:pPr>
      <w:r w:rsidRPr="00AF3BBD">
        <w:rPr>
          <w:sz w:val="28"/>
          <w:szCs w:val="28"/>
        </w:rPr>
        <w:t>1、請由行政院勞工委員會設定提升婦女就業率的目標，並針對原住民、新移民、身心障礙、偏鄉等特殊目標族群分設就業率。探討影響婦女就業率的因素，並檢討現有婦女就業促進措施的實質效益。</w:t>
      </w:r>
    </w:p>
    <w:p w:rsidR="00DB19E4" w:rsidRPr="00AF3BBD" w:rsidRDefault="00DB19E4" w:rsidP="001E3E96">
      <w:pPr>
        <w:spacing w:beforeLines="50" w:before="180" w:line="0" w:lineRule="atLeast"/>
        <w:ind w:leftChars="295" w:left="1019" w:hangingChars="111" w:hanging="311"/>
        <w:jc w:val="both"/>
        <w:rPr>
          <w:sz w:val="28"/>
          <w:szCs w:val="28"/>
        </w:rPr>
      </w:pPr>
      <w:r w:rsidRPr="00AF3BBD">
        <w:rPr>
          <w:sz w:val="28"/>
          <w:szCs w:val="28"/>
        </w:rPr>
        <w:t>2、請行政院勞工委員會依據前項設定的婦女就業率擬具各項婦女就業促進措施，包含托育及長期照顧政策（前二項由衛生福利部、教育部負責），由行政院勞工委員會擔任第36點及第37點之公聽會主辦機關。</w:t>
      </w:r>
    </w:p>
    <w:p w:rsidR="00DB19E4" w:rsidRPr="00AF3BBD" w:rsidRDefault="00DB19E4" w:rsidP="001E3E96">
      <w:pPr>
        <w:spacing w:beforeLines="50" w:before="180" w:line="0" w:lineRule="atLeast"/>
        <w:ind w:leftChars="301" w:left="1033" w:hangingChars="111" w:hanging="311"/>
        <w:jc w:val="both"/>
        <w:rPr>
          <w:sz w:val="28"/>
          <w:szCs w:val="28"/>
        </w:rPr>
      </w:pPr>
      <w:r w:rsidRPr="00AF3BBD">
        <w:rPr>
          <w:sz w:val="28"/>
          <w:szCs w:val="28"/>
        </w:rPr>
        <w:t>3、增列經濟部及行政院經濟建設委員會為第36點及第37點之協辦機關。</w:t>
      </w:r>
    </w:p>
    <w:p w:rsidR="00DB19E4" w:rsidRPr="00AF3BBD" w:rsidRDefault="00815D52" w:rsidP="001E3E96">
      <w:pPr>
        <w:spacing w:beforeLines="50" w:before="180" w:line="0" w:lineRule="atLeast"/>
        <w:jc w:val="both"/>
        <w:rPr>
          <w:sz w:val="28"/>
          <w:szCs w:val="28"/>
        </w:rPr>
      </w:pPr>
      <w:r>
        <w:rPr>
          <w:rFonts w:hint="eastAsia"/>
          <w:sz w:val="28"/>
          <w:szCs w:val="28"/>
        </w:rPr>
        <w:t xml:space="preserve"> (二)</w:t>
      </w:r>
      <w:r w:rsidR="00DB19E4" w:rsidRPr="00AF3BBD">
        <w:rPr>
          <w:rFonts w:hint="eastAsia"/>
          <w:sz w:val="28"/>
          <w:szCs w:val="28"/>
        </w:rPr>
        <w:t>結論性意見與建議第</w:t>
      </w:r>
      <w:r w:rsidR="00DB19E4" w:rsidRPr="00AF3BBD">
        <w:rPr>
          <w:sz w:val="28"/>
          <w:szCs w:val="28"/>
        </w:rPr>
        <w:t>38點及第39點</w:t>
      </w:r>
      <w:r w:rsidR="002C44DB">
        <w:rPr>
          <w:rFonts w:hint="eastAsia"/>
          <w:sz w:val="28"/>
          <w:szCs w:val="28"/>
        </w:rPr>
        <w:t>：</w:t>
      </w:r>
    </w:p>
    <w:p w:rsidR="00DB19E4" w:rsidRPr="00AF3BBD" w:rsidRDefault="00DB19E4" w:rsidP="001E3E96">
      <w:pPr>
        <w:spacing w:beforeLines="50" w:before="180" w:line="0" w:lineRule="atLeast"/>
        <w:ind w:leftChars="294" w:left="1090" w:hangingChars="137" w:hanging="384"/>
        <w:jc w:val="both"/>
        <w:rPr>
          <w:sz w:val="28"/>
          <w:szCs w:val="28"/>
        </w:rPr>
      </w:pPr>
      <w:r w:rsidRPr="007504E2">
        <w:rPr>
          <w:sz w:val="28"/>
          <w:szCs w:val="28"/>
        </w:rPr>
        <w:t>1</w:t>
      </w:r>
      <w:r w:rsidRPr="007504E2">
        <w:rPr>
          <w:rFonts w:hint="eastAsia"/>
          <w:sz w:val="28"/>
          <w:szCs w:val="28"/>
        </w:rPr>
        <w:t>、</w:t>
      </w:r>
      <w:r w:rsidRPr="00AF3BBD">
        <w:rPr>
          <w:sz w:val="28"/>
          <w:szCs w:val="28"/>
        </w:rPr>
        <w:t>請行政院勞工委員會針對移工仲介費過高、轉換雇主限制、家務勞工勞動權益保障、及無照移工的健康照護權等基本人權，分項依據國際人權公約的平等原則及標準，擬定改善及落實計劃及期程。</w:t>
      </w:r>
    </w:p>
    <w:p w:rsidR="00DB19E4" w:rsidRPr="00AF3BBD" w:rsidRDefault="00DB19E4" w:rsidP="001E3E96">
      <w:pPr>
        <w:spacing w:beforeLines="50" w:before="180" w:line="0" w:lineRule="atLeast"/>
        <w:ind w:leftChars="295" w:left="1019" w:hangingChars="111" w:hanging="311"/>
        <w:jc w:val="both"/>
        <w:rPr>
          <w:sz w:val="28"/>
          <w:szCs w:val="28"/>
        </w:rPr>
      </w:pPr>
      <w:r w:rsidRPr="00AF3BBD">
        <w:rPr>
          <w:sz w:val="28"/>
          <w:szCs w:val="28"/>
        </w:rPr>
        <w:t>2</w:t>
      </w:r>
      <w:r>
        <w:rPr>
          <w:rFonts w:hint="eastAsia"/>
          <w:sz w:val="28"/>
          <w:szCs w:val="28"/>
        </w:rPr>
        <w:t>、</w:t>
      </w:r>
      <w:r w:rsidRPr="00AF3BBD">
        <w:rPr>
          <w:sz w:val="28"/>
          <w:szCs w:val="28"/>
        </w:rPr>
        <w:t>由行政院勞工委員會擔任第38點及第39點之公聽會主辦機關。</w:t>
      </w:r>
    </w:p>
    <w:p w:rsidR="00DB19E4" w:rsidRPr="00AF3BBD" w:rsidRDefault="00DB19E4" w:rsidP="001E3E96">
      <w:pPr>
        <w:spacing w:beforeLines="50" w:before="180" w:line="0" w:lineRule="atLeast"/>
        <w:ind w:leftChars="294" w:left="1045" w:hangingChars="121" w:hanging="339"/>
        <w:jc w:val="both"/>
        <w:rPr>
          <w:sz w:val="28"/>
          <w:szCs w:val="28"/>
        </w:rPr>
      </w:pPr>
      <w:r w:rsidRPr="00AF3BBD">
        <w:rPr>
          <w:sz w:val="28"/>
          <w:szCs w:val="28"/>
        </w:rPr>
        <w:t>3、請行政院農業委員會對外籍漁工勞動條件的差別待遇進行檢視，並提出改善方案</w:t>
      </w:r>
      <w:r w:rsidR="00B42902">
        <w:rPr>
          <w:rFonts w:hint="eastAsia"/>
          <w:sz w:val="28"/>
          <w:szCs w:val="28"/>
        </w:rPr>
        <w:t>。</w:t>
      </w:r>
    </w:p>
    <w:p w:rsidR="00DB19E4" w:rsidRPr="00AF3BBD" w:rsidRDefault="00DB19E4" w:rsidP="001E3E96">
      <w:pPr>
        <w:spacing w:beforeLines="50" w:before="180" w:line="0" w:lineRule="atLeast"/>
        <w:ind w:leftChars="296" w:left="1119" w:hangingChars="146" w:hanging="409"/>
        <w:jc w:val="both"/>
        <w:rPr>
          <w:sz w:val="28"/>
          <w:szCs w:val="28"/>
        </w:rPr>
      </w:pPr>
      <w:r w:rsidRPr="00AF3BBD">
        <w:rPr>
          <w:sz w:val="28"/>
          <w:szCs w:val="28"/>
        </w:rPr>
        <w:t>4、增列經濟部、行政院經濟建設委員會為第39點之協辦機關（將外勞基本工資與中華民國（台灣）公民基本工資脫鉤部分）。</w:t>
      </w:r>
    </w:p>
    <w:p w:rsidR="00DB19E4" w:rsidRPr="00AF3BBD" w:rsidRDefault="00DB19E4" w:rsidP="001E3E96">
      <w:pPr>
        <w:spacing w:beforeLines="50" w:before="180" w:line="0" w:lineRule="atLeast"/>
        <w:ind w:leftChars="295" w:left="1131" w:hangingChars="151" w:hanging="423"/>
        <w:jc w:val="both"/>
        <w:rPr>
          <w:sz w:val="28"/>
          <w:szCs w:val="28"/>
        </w:rPr>
      </w:pPr>
      <w:r w:rsidRPr="00AF3BBD">
        <w:rPr>
          <w:sz w:val="28"/>
          <w:szCs w:val="28"/>
        </w:rPr>
        <w:t>5、增列行政院人事行政總處、經濟部國營事業委員會為第39點之協辦機關（派遣工部分）。</w:t>
      </w:r>
    </w:p>
    <w:p w:rsidR="00DB19E4" w:rsidRPr="00AF3BBD" w:rsidRDefault="00DB19E4" w:rsidP="001E3E96">
      <w:pPr>
        <w:spacing w:beforeLines="50" w:before="180" w:line="0" w:lineRule="atLeast"/>
        <w:ind w:leftChars="295" w:left="1089" w:hangingChars="136" w:hanging="381"/>
        <w:jc w:val="both"/>
        <w:rPr>
          <w:sz w:val="28"/>
          <w:szCs w:val="28"/>
        </w:rPr>
      </w:pPr>
      <w:r w:rsidRPr="00AF3BBD">
        <w:rPr>
          <w:sz w:val="28"/>
          <w:szCs w:val="28"/>
        </w:rPr>
        <w:t>6、請行政院勞工委員會立法保障派遣勞工的勞動權益，並規劃完成法制作業的期程。請行政院人事行政總處、經濟部國營事業委員會檢討政府部門、國營單位長期使用派遣勞工的合理性。</w:t>
      </w:r>
    </w:p>
    <w:p w:rsidR="00DB19E4" w:rsidRPr="00AF3BBD" w:rsidRDefault="00DB19E4" w:rsidP="001E3E96">
      <w:pPr>
        <w:spacing w:beforeLines="50" w:before="180" w:line="0" w:lineRule="atLeast"/>
        <w:ind w:leftChars="302" w:left="1134" w:hangingChars="146" w:hanging="409"/>
        <w:jc w:val="both"/>
        <w:rPr>
          <w:sz w:val="28"/>
          <w:szCs w:val="28"/>
        </w:rPr>
      </w:pPr>
      <w:r w:rsidRPr="00AF3BBD">
        <w:rPr>
          <w:sz w:val="28"/>
          <w:szCs w:val="28"/>
        </w:rPr>
        <w:t>7、增列內政部移民署為第39點之協辦機關（無證移工及移民之收容及安置權益部分）。</w:t>
      </w:r>
    </w:p>
    <w:p w:rsidR="00DB19E4" w:rsidRPr="00AF3BBD" w:rsidRDefault="00DB19E4" w:rsidP="001E3E96">
      <w:pPr>
        <w:spacing w:beforeLines="50" w:before="180" w:line="0" w:lineRule="atLeast"/>
        <w:ind w:left="518" w:hangingChars="185" w:hanging="518"/>
        <w:jc w:val="both"/>
        <w:rPr>
          <w:sz w:val="28"/>
          <w:szCs w:val="28"/>
        </w:rPr>
      </w:pPr>
      <w:r w:rsidRPr="00AF3BBD">
        <w:rPr>
          <w:rFonts w:hint="eastAsia"/>
          <w:sz w:val="28"/>
          <w:szCs w:val="28"/>
        </w:rPr>
        <w:t>二、請上開公聽會主辦機關就負責之點次舉辦公聽會，於兩周內規劃邀請總統府人權諮詢委員會委員、相關機關、公民團體、學者專家及熱心社會人士出席，並將公聽會相關資訊公告於網路。舉辦公聽會之成果，請公聽會主辦機關於「各機關對結論性意見與建議的初步回應表」之「措施</w:t>
      </w:r>
      <w:r w:rsidRPr="00AF3BBD">
        <w:rPr>
          <w:sz w:val="28"/>
          <w:szCs w:val="28"/>
        </w:rPr>
        <w:t>/計畫」欄，填列舉辦公聽會之名稱、時、地、邀集對象，並檢附公聽會紀錄及相關資料作為附件，於本會議第二輪會議召開前一周，回報總統府人權諮詢委員會議事組。</w:t>
      </w:r>
    </w:p>
    <w:p w:rsidR="00DB19E4" w:rsidRDefault="00DB19E4" w:rsidP="001E3E96">
      <w:pPr>
        <w:spacing w:beforeLines="50" w:before="180" w:line="0" w:lineRule="atLeast"/>
        <w:ind w:left="532" w:hangingChars="190" w:hanging="532"/>
        <w:jc w:val="both"/>
        <w:rPr>
          <w:sz w:val="28"/>
          <w:szCs w:val="28"/>
        </w:rPr>
      </w:pPr>
      <w:r w:rsidRPr="00AF3BBD">
        <w:rPr>
          <w:rFonts w:hint="eastAsia"/>
          <w:sz w:val="28"/>
          <w:szCs w:val="28"/>
        </w:rPr>
        <w:t>三、請本次會議各點次主、協辦機關於上開公聽會舉辦後，重新檢視或修正原填列於「各機關對結論性意見與建議的初步回應表」之「措施</w:t>
      </w:r>
      <w:r w:rsidRPr="00AF3BBD">
        <w:rPr>
          <w:sz w:val="28"/>
          <w:szCs w:val="28"/>
        </w:rPr>
        <w:t>/計畫」及「預定完成時程」，於本會議第二輪會議召開前一周，回報總統府人權諮詢委員會議事組。</w:t>
      </w:r>
    </w:p>
    <w:p w:rsidR="00DB19E4" w:rsidRDefault="00DB19E4" w:rsidP="001E3E96">
      <w:pPr>
        <w:widowControl/>
        <w:spacing w:beforeLines="50" w:before="180" w:line="0" w:lineRule="atLeast"/>
        <w:rPr>
          <w:sz w:val="28"/>
          <w:szCs w:val="28"/>
        </w:rPr>
      </w:pPr>
      <w:r>
        <w:rPr>
          <w:sz w:val="28"/>
          <w:szCs w:val="28"/>
        </w:rPr>
        <w:br w:type="page"/>
      </w:r>
    </w:p>
    <w:p w:rsidR="00DB19E4" w:rsidRPr="001E3E96" w:rsidRDefault="00DB19E4" w:rsidP="001E3E96">
      <w:pPr>
        <w:spacing w:beforeLines="50" w:before="180" w:line="0" w:lineRule="atLeast"/>
        <w:jc w:val="both"/>
        <w:rPr>
          <w:b/>
          <w:sz w:val="28"/>
          <w:szCs w:val="28"/>
        </w:rPr>
      </w:pPr>
      <w:r w:rsidRPr="007B24C2">
        <w:rPr>
          <w:b/>
          <w:sz w:val="28"/>
          <w:szCs w:val="28"/>
        </w:rPr>
        <w:t>102年</w:t>
      </w:r>
      <w:r>
        <w:rPr>
          <w:rFonts w:hint="eastAsia"/>
          <w:b/>
          <w:sz w:val="28"/>
          <w:szCs w:val="28"/>
        </w:rPr>
        <w:t>6</w:t>
      </w:r>
      <w:r w:rsidRPr="007B24C2">
        <w:rPr>
          <w:b/>
          <w:sz w:val="28"/>
          <w:szCs w:val="28"/>
        </w:rPr>
        <w:t>月</w:t>
      </w:r>
      <w:r w:rsidRPr="007B24C2">
        <w:rPr>
          <w:rFonts w:hint="eastAsia"/>
          <w:b/>
          <w:sz w:val="28"/>
          <w:szCs w:val="28"/>
        </w:rPr>
        <w:t>1</w:t>
      </w:r>
      <w:r>
        <w:rPr>
          <w:rFonts w:hint="eastAsia"/>
          <w:b/>
          <w:sz w:val="28"/>
          <w:szCs w:val="28"/>
        </w:rPr>
        <w:t>8</w:t>
      </w:r>
      <w:r w:rsidRPr="007B24C2">
        <w:rPr>
          <w:b/>
          <w:sz w:val="28"/>
          <w:szCs w:val="28"/>
        </w:rPr>
        <w:t>日總統府人權諮詢委員會議事組召開之「審查各機關對結論性意見與建議的初步回應」第</w:t>
      </w:r>
      <w:r>
        <w:rPr>
          <w:rFonts w:hint="eastAsia"/>
          <w:b/>
          <w:sz w:val="28"/>
          <w:szCs w:val="28"/>
        </w:rPr>
        <w:t>1</w:t>
      </w:r>
      <w:r w:rsidRPr="007B24C2">
        <w:rPr>
          <w:b/>
          <w:sz w:val="28"/>
          <w:szCs w:val="28"/>
        </w:rPr>
        <w:t>輪第</w:t>
      </w:r>
      <w:r>
        <w:rPr>
          <w:rFonts w:hint="eastAsia"/>
          <w:b/>
          <w:sz w:val="28"/>
          <w:szCs w:val="28"/>
        </w:rPr>
        <w:t>6</w:t>
      </w:r>
      <w:r w:rsidRPr="007B24C2">
        <w:rPr>
          <w:b/>
          <w:sz w:val="28"/>
          <w:szCs w:val="28"/>
        </w:rPr>
        <w:t>次會議，針對結論性意見與建議第</w:t>
      </w:r>
      <w:r>
        <w:rPr>
          <w:rFonts w:hint="eastAsia"/>
          <w:b/>
          <w:sz w:val="28"/>
          <w:szCs w:val="28"/>
        </w:rPr>
        <w:t>40</w:t>
      </w:r>
      <w:r w:rsidRPr="007B24C2">
        <w:rPr>
          <w:b/>
          <w:sz w:val="28"/>
          <w:szCs w:val="28"/>
        </w:rPr>
        <w:t>點至第</w:t>
      </w:r>
      <w:r>
        <w:rPr>
          <w:rFonts w:hint="eastAsia"/>
          <w:b/>
          <w:sz w:val="28"/>
          <w:szCs w:val="28"/>
        </w:rPr>
        <w:t>45</w:t>
      </w:r>
      <w:r w:rsidRPr="007B24C2">
        <w:rPr>
          <w:b/>
          <w:sz w:val="28"/>
          <w:szCs w:val="28"/>
        </w:rPr>
        <w:t>點之決議：</w:t>
      </w:r>
    </w:p>
    <w:p w:rsidR="00DB19E4" w:rsidRPr="005865BE" w:rsidRDefault="00DB19E4" w:rsidP="001E3E96">
      <w:pPr>
        <w:spacing w:beforeLines="50" w:before="180" w:line="0" w:lineRule="atLeast"/>
        <w:jc w:val="both"/>
        <w:rPr>
          <w:sz w:val="28"/>
          <w:szCs w:val="28"/>
        </w:rPr>
      </w:pPr>
      <w:r w:rsidRPr="005865BE">
        <w:rPr>
          <w:rFonts w:hint="eastAsia"/>
          <w:sz w:val="28"/>
          <w:szCs w:val="28"/>
        </w:rPr>
        <w:t>一、會議進行有關事項：</w:t>
      </w:r>
    </w:p>
    <w:p w:rsidR="00DB19E4" w:rsidRDefault="00DB19E4" w:rsidP="001E3E96">
      <w:pPr>
        <w:spacing w:beforeLines="50" w:before="180" w:line="0" w:lineRule="atLeast"/>
        <w:ind w:firstLineChars="50" w:firstLine="140"/>
        <w:jc w:val="both"/>
        <w:rPr>
          <w:sz w:val="28"/>
          <w:szCs w:val="28"/>
        </w:rPr>
      </w:pPr>
      <w:r>
        <w:rPr>
          <w:rFonts w:hint="eastAsia"/>
          <w:sz w:val="28"/>
          <w:szCs w:val="28"/>
        </w:rPr>
        <w:t>(一)</w:t>
      </w:r>
      <w:r w:rsidRPr="005865BE">
        <w:rPr>
          <w:sz w:val="28"/>
          <w:szCs w:val="28"/>
        </w:rPr>
        <w:t>請發言者提供書面意見，俾利議事組彙整製作會議紀錄。</w:t>
      </w:r>
    </w:p>
    <w:p w:rsidR="00DB19E4" w:rsidRPr="005865BE" w:rsidRDefault="00DB19E4" w:rsidP="001E3E96">
      <w:pPr>
        <w:spacing w:beforeLines="50" w:before="180" w:line="0" w:lineRule="atLeast"/>
        <w:ind w:left="700" w:hangingChars="250" w:hanging="700"/>
        <w:jc w:val="both"/>
        <w:rPr>
          <w:sz w:val="28"/>
          <w:szCs w:val="28"/>
        </w:rPr>
      </w:pPr>
      <w:r>
        <w:rPr>
          <w:rFonts w:hint="eastAsia"/>
          <w:sz w:val="28"/>
          <w:szCs w:val="28"/>
        </w:rPr>
        <w:t xml:space="preserve"> (二)</w:t>
      </w:r>
      <w:r w:rsidRPr="005865BE">
        <w:rPr>
          <w:sz w:val="28"/>
          <w:szCs w:val="28"/>
        </w:rPr>
        <w:t>請議事組追蹤各公聽會主辦機關之公聽會舉辦時程，彙整後將相關資訊公告於法務部人權大步走網頁。若未依會議決議於兩周內將公聽會規劃回復議事組者，請議事組發函促請該機關儘速規劃並回復。</w:t>
      </w:r>
    </w:p>
    <w:p w:rsidR="00DB19E4" w:rsidRPr="005865BE" w:rsidRDefault="00DB19E4" w:rsidP="001E3E96">
      <w:pPr>
        <w:spacing w:beforeLines="50" w:before="180" w:line="0" w:lineRule="atLeast"/>
        <w:ind w:left="700" w:hangingChars="250" w:hanging="700"/>
        <w:jc w:val="both"/>
        <w:rPr>
          <w:sz w:val="28"/>
          <w:szCs w:val="28"/>
        </w:rPr>
      </w:pPr>
      <w:r>
        <w:rPr>
          <w:rFonts w:hint="eastAsia"/>
          <w:sz w:val="28"/>
          <w:szCs w:val="28"/>
        </w:rPr>
        <w:t xml:space="preserve"> (三)</w:t>
      </w:r>
      <w:r w:rsidRPr="005865BE">
        <w:rPr>
          <w:sz w:val="28"/>
          <w:szCs w:val="28"/>
        </w:rPr>
        <w:t>請議事組詳實記錄主席之具體裁示，及發言之民間團體名稱，另將民間團體提供之發言內容做為附件。</w:t>
      </w:r>
    </w:p>
    <w:p w:rsidR="00DB19E4" w:rsidRPr="005865BE" w:rsidRDefault="00DB19E4" w:rsidP="001E3E96">
      <w:pPr>
        <w:spacing w:beforeLines="50" w:before="180" w:line="0" w:lineRule="atLeast"/>
        <w:ind w:left="714" w:hangingChars="255" w:hanging="714"/>
        <w:jc w:val="both"/>
        <w:rPr>
          <w:sz w:val="28"/>
          <w:szCs w:val="28"/>
        </w:rPr>
      </w:pPr>
      <w:r>
        <w:rPr>
          <w:rFonts w:hint="eastAsia"/>
          <w:sz w:val="28"/>
          <w:szCs w:val="28"/>
        </w:rPr>
        <w:t xml:space="preserve"> (四)</w:t>
      </w:r>
      <w:r w:rsidRPr="005865BE">
        <w:rPr>
          <w:sz w:val="28"/>
          <w:szCs w:val="28"/>
        </w:rPr>
        <w:t>為利102年6月27日「審查各機關對結論性意見與建議的初步回應第7次會議」順利進行，請議事組通知相關機關回應並出席該次會議。</w:t>
      </w:r>
    </w:p>
    <w:p w:rsidR="00DB19E4" w:rsidRPr="005865BE" w:rsidRDefault="00DB19E4" w:rsidP="001E3E96">
      <w:pPr>
        <w:spacing w:beforeLines="50" w:before="180" w:line="0" w:lineRule="atLeast"/>
        <w:jc w:val="both"/>
        <w:rPr>
          <w:sz w:val="28"/>
          <w:szCs w:val="28"/>
        </w:rPr>
      </w:pPr>
      <w:r w:rsidRPr="005865BE">
        <w:rPr>
          <w:rFonts w:hint="eastAsia"/>
          <w:sz w:val="28"/>
          <w:szCs w:val="28"/>
        </w:rPr>
        <w:t>二、結論性意見與建議第</w:t>
      </w:r>
      <w:r w:rsidRPr="005865BE">
        <w:rPr>
          <w:sz w:val="28"/>
          <w:szCs w:val="28"/>
        </w:rPr>
        <w:t>40點</w:t>
      </w:r>
      <w:r w:rsidR="00F07991">
        <w:rPr>
          <w:rFonts w:hint="eastAsia"/>
          <w:sz w:val="28"/>
          <w:szCs w:val="28"/>
        </w:rPr>
        <w:t>：</w:t>
      </w:r>
    </w:p>
    <w:p w:rsidR="00DB19E4" w:rsidRPr="005865BE" w:rsidRDefault="00DB19E4" w:rsidP="001E3E96">
      <w:pPr>
        <w:spacing w:beforeLines="50" w:before="180" w:line="0" w:lineRule="atLeast"/>
        <w:ind w:leftChars="-14" w:left="672" w:hangingChars="252" w:hanging="706"/>
        <w:jc w:val="both"/>
        <w:rPr>
          <w:sz w:val="28"/>
          <w:szCs w:val="28"/>
        </w:rPr>
      </w:pPr>
      <w:r>
        <w:rPr>
          <w:rFonts w:hint="eastAsia"/>
          <w:sz w:val="28"/>
          <w:szCs w:val="28"/>
        </w:rPr>
        <w:t xml:space="preserve"> (一)</w:t>
      </w:r>
      <w:r w:rsidRPr="005865BE">
        <w:rPr>
          <w:sz w:val="28"/>
          <w:szCs w:val="28"/>
        </w:rPr>
        <w:t>由行政院勞工委員會(就「找出適足生活水準的工資」議題)、衛生福利部</w:t>
      </w:r>
      <w:r w:rsidR="00F07991">
        <w:rPr>
          <w:rFonts w:hint="eastAsia"/>
          <w:sz w:val="28"/>
          <w:szCs w:val="28"/>
        </w:rPr>
        <w:t>（按102年7月23日組織改造成立，原辦理機關為內政部）</w:t>
      </w:r>
      <w:r w:rsidRPr="005865BE">
        <w:rPr>
          <w:sz w:val="28"/>
          <w:szCs w:val="28"/>
        </w:rPr>
        <w:t>，就「非典型就業者，基本工資無法維持勞工本人及家屬符合公約規定之合理生活水準，可採取工作所得補助、社會救助或其他方案以補不足」議題)擔任公聽會主辦機關。</w:t>
      </w:r>
    </w:p>
    <w:p w:rsidR="00DB19E4" w:rsidRPr="005865BE" w:rsidRDefault="00DB19E4" w:rsidP="001E3E96">
      <w:pPr>
        <w:spacing w:beforeLines="50" w:before="180" w:line="0" w:lineRule="atLeast"/>
        <w:jc w:val="both"/>
        <w:rPr>
          <w:sz w:val="28"/>
          <w:szCs w:val="28"/>
        </w:rPr>
      </w:pPr>
      <w:r>
        <w:rPr>
          <w:rFonts w:hint="eastAsia"/>
          <w:sz w:val="28"/>
          <w:szCs w:val="28"/>
        </w:rPr>
        <w:t xml:space="preserve"> (二)</w:t>
      </w:r>
      <w:r w:rsidRPr="005865BE">
        <w:rPr>
          <w:sz w:val="28"/>
          <w:szCs w:val="28"/>
        </w:rPr>
        <w:t>增列經濟部及行政院經濟建設委員會為第40點之協辦機關。</w:t>
      </w:r>
    </w:p>
    <w:p w:rsidR="00DB19E4" w:rsidRDefault="00DB19E4" w:rsidP="001E3E96">
      <w:pPr>
        <w:spacing w:beforeLines="50" w:before="180" w:line="0" w:lineRule="atLeast"/>
        <w:jc w:val="both"/>
        <w:rPr>
          <w:sz w:val="28"/>
          <w:szCs w:val="28"/>
        </w:rPr>
      </w:pPr>
      <w:r w:rsidRPr="005865BE">
        <w:rPr>
          <w:rFonts w:hint="eastAsia"/>
          <w:sz w:val="28"/>
          <w:szCs w:val="28"/>
        </w:rPr>
        <w:t>三、結論性意見與建議第</w:t>
      </w:r>
      <w:r w:rsidRPr="005865BE">
        <w:rPr>
          <w:sz w:val="28"/>
          <w:szCs w:val="28"/>
        </w:rPr>
        <w:t>41點</w:t>
      </w:r>
      <w:r w:rsidR="00692D24">
        <w:rPr>
          <w:rFonts w:hint="eastAsia"/>
          <w:sz w:val="28"/>
          <w:szCs w:val="28"/>
        </w:rPr>
        <w:t>：</w:t>
      </w:r>
    </w:p>
    <w:p w:rsidR="00DB19E4" w:rsidRDefault="00DB19E4" w:rsidP="001E3E96">
      <w:pPr>
        <w:spacing w:beforeLines="50" w:before="180" w:line="0" w:lineRule="atLeast"/>
        <w:ind w:left="728" w:hangingChars="260" w:hanging="728"/>
        <w:jc w:val="both"/>
        <w:rPr>
          <w:sz w:val="28"/>
          <w:szCs w:val="28"/>
        </w:rPr>
      </w:pPr>
      <w:r>
        <w:rPr>
          <w:rFonts w:hint="eastAsia"/>
          <w:sz w:val="28"/>
          <w:szCs w:val="28"/>
        </w:rPr>
        <w:t xml:space="preserve"> (一)</w:t>
      </w:r>
      <w:r w:rsidRPr="005865BE">
        <w:rPr>
          <w:sz w:val="28"/>
          <w:szCs w:val="28"/>
        </w:rPr>
        <w:t>增列教育部(列出現未適用勞動基準法者並提出逐步納用期程及如何稽查童工問題部分)為第41點之協辦機關。</w:t>
      </w:r>
    </w:p>
    <w:p w:rsidR="00DB19E4" w:rsidRPr="005865BE" w:rsidRDefault="00DB19E4" w:rsidP="001E3E96">
      <w:pPr>
        <w:spacing w:beforeLines="50" w:before="180" w:line="0" w:lineRule="atLeast"/>
        <w:ind w:left="714" w:hangingChars="255" w:hanging="714"/>
        <w:jc w:val="both"/>
        <w:rPr>
          <w:sz w:val="28"/>
          <w:szCs w:val="28"/>
        </w:rPr>
      </w:pPr>
      <w:r>
        <w:rPr>
          <w:rFonts w:hint="eastAsia"/>
          <w:sz w:val="28"/>
          <w:szCs w:val="28"/>
        </w:rPr>
        <w:t xml:space="preserve"> (二)</w:t>
      </w:r>
      <w:r w:rsidRPr="005865BE">
        <w:rPr>
          <w:sz w:val="28"/>
          <w:szCs w:val="28"/>
        </w:rPr>
        <w:t>請行政院勞工委員會列出現未適用勞動基準法之行業及工作者，並提出逐步納用之期程。</w:t>
      </w:r>
    </w:p>
    <w:p w:rsidR="00DB19E4" w:rsidRPr="005865BE" w:rsidRDefault="00DB19E4" w:rsidP="001E3E96">
      <w:pPr>
        <w:spacing w:beforeLines="50" w:before="180" w:line="0" w:lineRule="atLeast"/>
        <w:ind w:left="700" w:hangingChars="250" w:hanging="700"/>
        <w:jc w:val="both"/>
        <w:rPr>
          <w:sz w:val="28"/>
          <w:szCs w:val="28"/>
        </w:rPr>
      </w:pPr>
      <w:r>
        <w:rPr>
          <w:rFonts w:hint="eastAsia"/>
          <w:sz w:val="28"/>
          <w:szCs w:val="28"/>
        </w:rPr>
        <w:t xml:space="preserve"> (三)</w:t>
      </w:r>
      <w:r w:rsidRPr="005865BE">
        <w:rPr>
          <w:sz w:val="28"/>
          <w:szCs w:val="28"/>
        </w:rPr>
        <w:t>有關實習或工作場域學習部分，請行政院勞工委員會、教育部及衛生福利部</w:t>
      </w:r>
      <w:r w:rsidR="00F07991" w:rsidRPr="00F07991">
        <w:rPr>
          <w:rFonts w:hint="eastAsia"/>
          <w:sz w:val="28"/>
          <w:szCs w:val="28"/>
        </w:rPr>
        <w:t>（按</w:t>
      </w:r>
      <w:r w:rsidR="00F07991" w:rsidRPr="00F07991">
        <w:rPr>
          <w:sz w:val="28"/>
          <w:szCs w:val="28"/>
        </w:rPr>
        <w:t>102年7月23日組織改造成立，原辦理機關為內政部）</w:t>
      </w:r>
      <w:r w:rsidRPr="005865BE">
        <w:rPr>
          <w:sz w:val="28"/>
          <w:szCs w:val="28"/>
        </w:rPr>
        <w:t>擬訂實習安全、勞動保障之措施。</w:t>
      </w:r>
    </w:p>
    <w:p w:rsidR="00DB19E4" w:rsidRPr="005865BE" w:rsidRDefault="00DB19E4" w:rsidP="001E3E96">
      <w:pPr>
        <w:spacing w:beforeLines="50" w:before="180" w:line="0" w:lineRule="atLeast"/>
        <w:ind w:left="708" w:hangingChars="253" w:hanging="708"/>
        <w:jc w:val="both"/>
        <w:rPr>
          <w:sz w:val="28"/>
          <w:szCs w:val="28"/>
        </w:rPr>
      </w:pPr>
      <w:r>
        <w:rPr>
          <w:rFonts w:hint="eastAsia"/>
          <w:sz w:val="28"/>
          <w:szCs w:val="28"/>
        </w:rPr>
        <w:t>（四）</w:t>
      </w:r>
      <w:r w:rsidRPr="005865BE">
        <w:rPr>
          <w:sz w:val="28"/>
          <w:szCs w:val="28"/>
        </w:rPr>
        <w:t>請行政院勞工委員會研議如何稽查童工問題，並請教育部協助，於第2輪會議提出具體作法 (例如開放通報專線)。</w:t>
      </w:r>
    </w:p>
    <w:p w:rsidR="00DB19E4" w:rsidRPr="005865BE" w:rsidRDefault="00DB19E4" w:rsidP="001E3E96">
      <w:pPr>
        <w:spacing w:beforeLines="50" w:before="180" w:line="0" w:lineRule="atLeast"/>
        <w:jc w:val="both"/>
        <w:rPr>
          <w:sz w:val="28"/>
          <w:szCs w:val="28"/>
        </w:rPr>
      </w:pPr>
      <w:r w:rsidRPr="005865BE">
        <w:rPr>
          <w:rFonts w:hint="eastAsia"/>
          <w:sz w:val="28"/>
          <w:szCs w:val="28"/>
        </w:rPr>
        <w:t>四、結論性意見與建議第</w:t>
      </w:r>
      <w:r w:rsidRPr="005865BE">
        <w:rPr>
          <w:sz w:val="28"/>
          <w:szCs w:val="28"/>
        </w:rPr>
        <w:t>42點及第43點</w:t>
      </w:r>
      <w:r w:rsidR="00692D24">
        <w:rPr>
          <w:rFonts w:hint="eastAsia"/>
          <w:sz w:val="28"/>
          <w:szCs w:val="28"/>
        </w:rPr>
        <w:t>：</w:t>
      </w:r>
    </w:p>
    <w:p w:rsidR="00DB19E4" w:rsidRPr="005865BE" w:rsidRDefault="00DB19E4" w:rsidP="001E3E96">
      <w:pPr>
        <w:spacing w:beforeLines="50" w:before="180" w:line="0" w:lineRule="atLeast"/>
        <w:ind w:left="700" w:hangingChars="250" w:hanging="700"/>
        <w:jc w:val="both"/>
        <w:rPr>
          <w:sz w:val="28"/>
          <w:szCs w:val="28"/>
        </w:rPr>
      </w:pPr>
      <w:r>
        <w:rPr>
          <w:rFonts w:hint="eastAsia"/>
          <w:sz w:val="28"/>
          <w:szCs w:val="28"/>
        </w:rPr>
        <w:t xml:space="preserve"> (一)</w:t>
      </w:r>
      <w:r w:rsidRPr="005865BE">
        <w:rPr>
          <w:sz w:val="28"/>
          <w:szCs w:val="28"/>
        </w:rPr>
        <w:t>增列衛生福利部</w:t>
      </w:r>
      <w:r w:rsidR="00F07991" w:rsidRPr="00F07991">
        <w:rPr>
          <w:rFonts w:hint="eastAsia"/>
          <w:sz w:val="28"/>
          <w:szCs w:val="28"/>
        </w:rPr>
        <w:t>（按</w:t>
      </w:r>
      <w:r w:rsidR="00F07991" w:rsidRPr="00F07991">
        <w:rPr>
          <w:sz w:val="28"/>
          <w:szCs w:val="28"/>
        </w:rPr>
        <w:t>102年7月23日組織改造成立，原辦理機關為內政部）</w:t>
      </w:r>
      <w:r w:rsidRPr="005865BE">
        <w:rPr>
          <w:sz w:val="28"/>
          <w:szCs w:val="28"/>
        </w:rPr>
        <w:t>為第42、43點之協辦機關(醫療院所的庇護商店、民間團體的社區復健中心等是否違反相關規定及不當勞動部分)，並於第二輪會議補充說明。</w:t>
      </w:r>
    </w:p>
    <w:p w:rsidR="00DB19E4" w:rsidRPr="005865BE" w:rsidRDefault="00DB19E4" w:rsidP="001E3E96">
      <w:pPr>
        <w:spacing w:beforeLines="50" w:before="180" w:line="0" w:lineRule="atLeast"/>
        <w:ind w:left="708" w:hangingChars="253" w:hanging="708"/>
        <w:jc w:val="both"/>
        <w:rPr>
          <w:sz w:val="28"/>
          <w:szCs w:val="28"/>
        </w:rPr>
      </w:pPr>
      <w:r>
        <w:rPr>
          <w:rFonts w:hint="eastAsia"/>
          <w:sz w:val="28"/>
          <w:szCs w:val="28"/>
        </w:rPr>
        <w:t xml:space="preserve"> (二)</w:t>
      </w:r>
      <w:r w:rsidRPr="005865BE">
        <w:rPr>
          <w:sz w:val="28"/>
          <w:szCs w:val="28"/>
        </w:rPr>
        <w:t>請行政院勞工委員會於第二輪會議中提出提升身心障礙者就業比率之具體作法及完成時程。</w:t>
      </w:r>
    </w:p>
    <w:p w:rsidR="00DB19E4" w:rsidRPr="005865BE" w:rsidRDefault="00DB19E4" w:rsidP="001E3E96">
      <w:pPr>
        <w:spacing w:beforeLines="50" w:before="180" w:line="0" w:lineRule="atLeast"/>
        <w:ind w:left="700" w:hangingChars="250" w:hanging="700"/>
        <w:jc w:val="both"/>
        <w:rPr>
          <w:sz w:val="28"/>
          <w:szCs w:val="28"/>
        </w:rPr>
      </w:pPr>
      <w:r>
        <w:rPr>
          <w:rFonts w:hint="eastAsia"/>
          <w:sz w:val="28"/>
          <w:szCs w:val="28"/>
        </w:rPr>
        <w:t xml:space="preserve"> (三)</w:t>
      </w:r>
      <w:r w:rsidRPr="005865BE">
        <w:rPr>
          <w:sz w:val="28"/>
          <w:szCs w:val="28"/>
        </w:rPr>
        <w:t>建議勞委會針對身心障礙者就業歧視態樣及調查規範應有確切的指標或是操作手冊讓縣市政府執行，並研議是否制定身心障礙者就業歧視專法。</w:t>
      </w:r>
    </w:p>
    <w:p w:rsidR="00DB19E4" w:rsidRPr="005865BE" w:rsidRDefault="00DB19E4" w:rsidP="001E3E96">
      <w:pPr>
        <w:spacing w:beforeLines="50" w:before="180" w:line="0" w:lineRule="atLeast"/>
        <w:ind w:leftChars="6" w:left="722" w:hangingChars="253" w:hanging="708"/>
        <w:jc w:val="both"/>
        <w:rPr>
          <w:sz w:val="28"/>
          <w:szCs w:val="28"/>
        </w:rPr>
      </w:pPr>
      <w:r>
        <w:rPr>
          <w:rFonts w:hint="eastAsia"/>
          <w:sz w:val="28"/>
          <w:szCs w:val="28"/>
        </w:rPr>
        <w:t xml:space="preserve"> (四)</w:t>
      </w:r>
      <w:r w:rsidRPr="005865BE">
        <w:rPr>
          <w:sz w:val="28"/>
          <w:szCs w:val="28"/>
        </w:rPr>
        <w:t>請勞委會檢視我國現有庇護工場之走向及規範是否違背相關國際人權公約，並於第二輪會議提出檢討成果。</w:t>
      </w:r>
    </w:p>
    <w:p w:rsidR="00DB19E4" w:rsidRPr="005865BE" w:rsidRDefault="00DB19E4" w:rsidP="001E3E96">
      <w:pPr>
        <w:spacing w:beforeLines="50" w:before="180" w:line="0" w:lineRule="atLeast"/>
        <w:jc w:val="both"/>
        <w:rPr>
          <w:sz w:val="28"/>
          <w:szCs w:val="28"/>
        </w:rPr>
      </w:pPr>
      <w:r w:rsidRPr="005865BE">
        <w:rPr>
          <w:rFonts w:hint="eastAsia"/>
          <w:sz w:val="28"/>
          <w:szCs w:val="28"/>
        </w:rPr>
        <w:t>五、結論性意見與建議第</w:t>
      </w:r>
      <w:r w:rsidRPr="005865BE">
        <w:rPr>
          <w:sz w:val="28"/>
          <w:szCs w:val="28"/>
        </w:rPr>
        <w:t>44點</w:t>
      </w:r>
      <w:r w:rsidR="00692D24">
        <w:rPr>
          <w:rFonts w:hint="eastAsia"/>
          <w:sz w:val="28"/>
          <w:szCs w:val="28"/>
        </w:rPr>
        <w:t>：</w:t>
      </w:r>
    </w:p>
    <w:p w:rsidR="00DB19E4" w:rsidRPr="005865BE" w:rsidRDefault="00DB19E4" w:rsidP="001E3E96">
      <w:pPr>
        <w:spacing w:beforeLines="50" w:before="180" w:line="0" w:lineRule="atLeast"/>
        <w:ind w:leftChars="236" w:left="566"/>
        <w:jc w:val="both"/>
        <w:rPr>
          <w:sz w:val="28"/>
          <w:szCs w:val="28"/>
        </w:rPr>
      </w:pPr>
      <w:r w:rsidRPr="005865BE">
        <w:rPr>
          <w:rFonts w:hint="eastAsia"/>
          <w:sz w:val="28"/>
          <w:szCs w:val="28"/>
        </w:rPr>
        <w:t>請行政院勞工委員會就民間團體所提企業工會之差別待遇、籌組工會門檻、團體協約相關規定、罷工權限制等各項有違兩公約結社自由及勞動權益之不平等對待項目，擬訂具體改善措施及時程。</w:t>
      </w:r>
    </w:p>
    <w:p w:rsidR="00DB19E4" w:rsidRPr="005865BE" w:rsidRDefault="00DB19E4" w:rsidP="001E3E96">
      <w:pPr>
        <w:spacing w:beforeLines="50" w:before="180" w:line="0" w:lineRule="atLeast"/>
        <w:jc w:val="both"/>
        <w:rPr>
          <w:sz w:val="28"/>
          <w:szCs w:val="28"/>
        </w:rPr>
      </w:pPr>
      <w:r w:rsidRPr="005865BE">
        <w:rPr>
          <w:rFonts w:hint="eastAsia"/>
          <w:sz w:val="28"/>
          <w:szCs w:val="28"/>
        </w:rPr>
        <w:t>六、結論性意見與建議第</w:t>
      </w:r>
      <w:r w:rsidRPr="005865BE">
        <w:rPr>
          <w:sz w:val="28"/>
          <w:szCs w:val="28"/>
        </w:rPr>
        <w:t>45點</w:t>
      </w:r>
      <w:r w:rsidR="00692D24">
        <w:rPr>
          <w:rFonts w:hint="eastAsia"/>
          <w:sz w:val="28"/>
          <w:szCs w:val="28"/>
        </w:rPr>
        <w:t>：</w:t>
      </w:r>
    </w:p>
    <w:p w:rsidR="00DB19E4" w:rsidRPr="005865BE" w:rsidRDefault="00DB19E4" w:rsidP="001E3E96">
      <w:pPr>
        <w:spacing w:beforeLines="50" w:before="180" w:line="0" w:lineRule="atLeast"/>
        <w:ind w:leftChars="236" w:left="566"/>
        <w:jc w:val="both"/>
        <w:rPr>
          <w:sz w:val="28"/>
          <w:szCs w:val="28"/>
        </w:rPr>
      </w:pPr>
      <w:r w:rsidRPr="005865BE">
        <w:rPr>
          <w:rFonts w:hint="eastAsia"/>
          <w:sz w:val="28"/>
          <w:szCs w:val="28"/>
        </w:rPr>
        <w:t>建議行政院勞工委員會於第二輪會議提出我國勞動法規中與國際勞工組織</w:t>
      </w:r>
      <w:r w:rsidRPr="005865BE">
        <w:rPr>
          <w:sz w:val="28"/>
          <w:szCs w:val="28"/>
        </w:rPr>
        <w:t>(ILO)核心公約之標準有落差的部分(對照表)及修法預定完成時程。</w:t>
      </w:r>
    </w:p>
    <w:p w:rsidR="00DB19E4" w:rsidRPr="005865BE" w:rsidRDefault="00DB19E4" w:rsidP="001E3E96">
      <w:pPr>
        <w:spacing w:beforeLines="50" w:before="180" w:line="0" w:lineRule="atLeast"/>
        <w:ind w:left="518" w:hangingChars="185" w:hanging="518"/>
        <w:jc w:val="both"/>
        <w:rPr>
          <w:sz w:val="28"/>
          <w:szCs w:val="28"/>
        </w:rPr>
      </w:pPr>
      <w:r w:rsidRPr="005865BE">
        <w:rPr>
          <w:rFonts w:hint="eastAsia"/>
          <w:sz w:val="28"/>
          <w:szCs w:val="28"/>
        </w:rPr>
        <w:t>七、請上開公聽會主辦機關就負責之點次舉辦公聽會，於兩周內規劃邀請總統府人權諮詢委員會委員、相關機關、公民團體、學者專家及熱心社會人士出席，並將公聽會相關資訊公告於網路。舉辦公聽會之成果，請公聽會主辦機關於「各機關對結論性意見與建議的初步回應表」之「措施</w:t>
      </w:r>
      <w:r w:rsidRPr="005865BE">
        <w:rPr>
          <w:sz w:val="28"/>
          <w:szCs w:val="28"/>
        </w:rPr>
        <w:t>/計畫」欄，填列舉辦公聽會之名稱、時、地、邀集對象，並檢附公聽會紀錄及相關資料作為附件，於本會議第二輪會議召開前一周，回報總統府人權諮詢委員會議事組。</w:t>
      </w:r>
    </w:p>
    <w:p w:rsidR="00DB19E4" w:rsidRDefault="00DB19E4" w:rsidP="001E3E96">
      <w:pPr>
        <w:spacing w:beforeLines="50" w:before="180" w:line="0" w:lineRule="atLeast"/>
        <w:ind w:left="518" w:hangingChars="185" w:hanging="518"/>
        <w:jc w:val="both"/>
        <w:rPr>
          <w:sz w:val="28"/>
          <w:szCs w:val="28"/>
        </w:rPr>
      </w:pPr>
      <w:r w:rsidRPr="005865BE">
        <w:rPr>
          <w:rFonts w:hint="eastAsia"/>
          <w:sz w:val="28"/>
          <w:szCs w:val="28"/>
        </w:rPr>
        <w:t>八、請本次會議各點次主、協辦機關於上開公聽會舉辦後重新檢視或修正原填列於「各機關對結論性意見與建議的初步回應表」之「措施</w:t>
      </w:r>
      <w:r w:rsidRPr="005865BE">
        <w:rPr>
          <w:sz w:val="28"/>
          <w:szCs w:val="28"/>
        </w:rPr>
        <w:t>/計畫」及「預定完成時程」，於本會議第二輪會議召開前一周，回報總統府人權諮詢委員會議事組。</w:t>
      </w:r>
    </w:p>
    <w:p w:rsidR="00DB19E4" w:rsidRPr="001E3E96" w:rsidRDefault="00DB19E4" w:rsidP="001E3E96">
      <w:pPr>
        <w:spacing w:beforeLines="50" w:before="180" w:line="0" w:lineRule="atLeast"/>
        <w:jc w:val="both"/>
        <w:rPr>
          <w:b/>
          <w:sz w:val="28"/>
          <w:szCs w:val="28"/>
        </w:rPr>
      </w:pPr>
      <w:r w:rsidRPr="007B24C2">
        <w:rPr>
          <w:b/>
          <w:sz w:val="28"/>
          <w:szCs w:val="28"/>
        </w:rPr>
        <w:t>102年</w:t>
      </w:r>
      <w:r>
        <w:rPr>
          <w:rFonts w:hint="eastAsia"/>
          <w:b/>
          <w:sz w:val="28"/>
          <w:szCs w:val="28"/>
        </w:rPr>
        <w:t>6</w:t>
      </w:r>
      <w:r w:rsidRPr="007B24C2">
        <w:rPr>
          <w:b/>
          <w:sz w:val="28"/>
          <w:szCs w:val="28"/>
        </w:rPr>
        <w:t>月</w:t>
      </w:r>
      <w:r>
        <w:rPr>
          <w:rFonts w:hint="eastAsia"/>
          <w:b/>
          <w:sz w:val="28"/>
          <w:szCs w:val="28"/>
        </w:rPr>
        <w:t>27</w:t>
      </w:r>
      <w:r w:rsidRPr="007B24C2">
        <w:rPr>
          <w:b/>
          <w:sz w:val="28"/>
          <w:szCs w:val="28"/>
        </w:rPr>
        <w:t>日總統府人權諮詢委員會議事組召開之「審查各機關對結論性意見與建議的初步回應」第</w:t>
      </w:r>
      <w:r>
        <w:rPr>
          <w:rFonts w:hint="eastAsia"/>
          <w:b/>
          <w:sz w:val="28"/>
          <w:szCs w:val="28"/>
        </w:rPr>
        <w:t>1</w:t>
      </w:r>
      <w:r w:rsidRPr="007B24C2">
        <w:rPr>
          <w:b/>
          <w:sz w:val="28"/>
          <w:szCs w:val="28"/>
        </w:rPr>
        <w:t>輪第</w:t>
      </w:r>
      <w:r>
        <w:rPr>
          <w:rFonts w:hint="eastAsia"/>
          <w:b/>
          <w:sz w:val="28"/>
          <w:szCs w:val="28"/>
        </w:rPr>
        <w:t>7</w:t>
      </w:r>
      <w:r w:rsidRPr="007B24C2">
        <w:rPr>
          <w:b/>
          <w:sz w:val="28"/>
          <w:szCs w:val="28"/>
        </w:rPr>
        <w:t>次會議，針對結論性意見與建議第</w:t>
      </w:r>
      <w:r w:rsidRPr="007B24C2">
        <w:rPr>
          <w:rFonts w:hint="eastAsia"/>
          <w:b/>
          <w:sz w:val="28"/>
          <w:szCs w:val="28"/>
        </w:rPr>
        <w:t>46</w:t>
      </w:r>
      <w:r w:rsidRPr="007B24C2">
        <w:rPr>
          <w:b/>
          <w:sz w:val="28"/>
          <w:szCs w:val="28"/>
        </w:rPr>
        <w:t>點至第</w:t>
      </w:r>
      <w:r w:rsidRPr="007B24C2">
        <w:rPr>
          <w:rFonts w:hint="eastAsia"/>
          <w:b/>
          <w:sz w:val="28"/>
          <w:szCs w:val="28"/>
        </w:rPr>
        <w:t>51</w:t>
      </w:r>
      <w:r w:rsidRPr="007B24C2">
        <w:rPr>
          <w:b/>
          <w:sz w:val="28"/>
          <w:szCs w:val="28"/>
        </w:rPr>
        <w:t>點之決議：</w:t>
      </w:r>
    </w:p>
    <w:p w:rsidR="00DB19E4" w:rsidRPr="004D25A2" w:rsidRDefault="00DB19E4" w:rsidP="001E3E96">
      <w:pPr>
        <w:spacing w:beforeLines="50" w:before="180" w:line="0" w:lineRule="atLeast"/>
        <w:jc w:val="both"/>
        <w:rPr>
          <w:sz w:val="28"/>
          <w:szCs w:val="28"/>
        </w:rPr>
      </w:pPr>
      <w:r w:rsidRPr="004D25A2">
        <w:rPr>
          <w:rFonts w:hint="eastAsia"/>
          <w:sz w:val="28"/>
          <w:szCs w:val="28"/>
        </w:rPr>
        <w:t>一、結論性意見與建議第</w:t>
      </w:r>
      <w:r w:rsidRPr="004D25A2">
        <w:rPr>
          <w:sz w:val="28"/>
          <w:szCs w:val="28"/>
        </w:rPr>
        <w:t>46點：</w:t>
      </w:r>
    </w:p>
    <w:p w:rsidR="00DB19E4" w:rsidRPr="004D25A2" w:rsidRDefault="00DB19E4" w:rsidP="001E3E96">
      <w:pPr>
        <w:spacing w:beforeLines="50" w:before="180" w:line="0" w:lineRule="atLeast"/>
        <w:ind w:firstLineChars="50" w:firstLine="140"/>
        <w:jc w:val="both"/>
        <w:rPr>
          <w:sz w:val="28"/>
          <w:szCs w:val="28"/>
        </w:rPr>
      </w:pPr>
      <w:r>
        <w:rPr>
          <w:rFonts w:hint="eastAsia"/>
          <w:sz w:val="28"/>
          <w:szCs w:val="28"/>
        </w:rPr>
        <w:t>(一)</w:t>
      </w:r>
      <w:r w:rsidRPr="004D25A2">
        <w:rPr>
          <w:sz w:val="28"/>
          <w:szCs w:val="28"/>
        </w:rPr>
        <w:t>請內政部擔任公聽會之主辦機關。</w:t>
      </w:r>
    </w:p>
    <w:p w:rsidR="00DB19E4" w:rsidRPr="004D25A2" w:rsidRDefault="00DB19E4" w:rsidP="001E3E96">
      <w:pPr>
        <w:spacing w:beforeLines="50" w:before="180" w:line="0" w:lineRule="atLeast"/>
        <w:ind w:leftChars="58" w:left="707" w:hangingChars="203" w:hanging="568"/>
        <w:jc w:val="both"/>
        <w:rPr>
          <w:sz w:val="28"/>
          <w:szCs w:val="28"/>
        </w:rPr>
      </w:pPr>
      <w:r>
        <w:rPr>
          <w:rFonts w:hint="eastAsia"/>
          <w:sz w:val="28"/>
          <w:szCs w:val="28"/>
        </w:rPr>
        <w:t>(二)</w:t>
      </w:r>
      <w:r w:rsidRPr="004D25A2">
        <w:rPr>
          <w:sz w:val="28"/>
          <w:szCs w:val="28"/>
        </w:rPr>
        <w:t>請各政府機關參考與會委員及民間團體之意見，重新檢視或修正原填列於「各機關對結論性意見與建議的初步回應表」之「措施/計畫」及「預定完成時程」，於本會議第二輪會議召開前一周，回報總統府人權諮詢委員會議事組。</w:t>
      </w:r>
    </w:p>
    <w:p w:rsidR="00DB19E4" w:rsidRPr="004D25A2" w:rsidRDefault="00DB19E4" w:rsidP="001E3E96">
      <w:pPr>
        <w:spacing w:beforeLines="50" w:before="180" w:line="0" w:lineRule="atLeast"/>
        <w:jc w:val="both"/>
        <w:rPr>
          <w:sz w:val="28"/>
          <w:szCs w:val="28"/>
        </w:rPr>
      </w:pPr>
      <w:r w:rsidRPr="004D25A2">
        <w:rPr>
          <w:rFonts w:hint="eastAsia"/>
          <w:sz w:val="28"/>
          <w:szCs w:val="28"/>
        </w:rPr>
        <w:t>二、結論性意見與建議第</w:t>
      </w:r>
      <w:r w:rsidRPr="004D25A2">
        <w:rPr>
          <w:sz w:val="28"/>
          <w:szCs w:val="28"/>
        </w:rPr>
        <w:t>47至49點：</w:t>
      </w:r>
    </w:p>
    <w:p w:rsidR="00DB19E4" w:rsidRPr="004D25A2" w:rsidRDefault="00DB19E4" w:rsidP="001E3E96">
      <w:pPr>
        <w:spacing w:beforeLines="50" w:before="180" w:line="0" w:lineRule="atLeast"/>
        <w:ind w:leftChars="58" w:left="707" w:hangingChars="203" w:hanging="568"/>
        <w:jc w:val="both"/>
        <w:rPr>
          <w:sz w:val="28"/>
          <w:szCs w:val="28"/>
        </w:rPr>
      </w:pPr>
      <w:r>
        <w:rPr>
          <w:rFonts w:hint="eastAsia"/>
          <w:sz w:val="28"/>
          <w:szCs w:val="28"/>
        </w:rPr>
        <w:t>(一)</w:t>
      </w:r>
      <w:r w:rsidRPr="004D25A2">
        <w:rPr>
          <w:sz w:val="28"/>
          <w:szCs w:val="28"/>
        </w:rPr>
        <w:t>請內政部擔任聽證會主辦機關，依行政程序法規定舉辦相關聽證會。</w:t>
      </w:r>
    </w:p>
    <w:p w:rsidR="00DB19E4" w:rsidRPr="004D25A2" w:rsidRDefault="00DB19E4" w:rsidP="001E3E96">
      <w:pPr>
        <w:spacing w:beforeLines="50" w:before="180" w:line="0" w:lineRule="atLeast"/>
        <w:ind w:leftChars="58" w:left="707" w:hangingChars="203" w:hanging="568"/>
        <w:jc w:val="both"/>
        <w:rPr>
          <w:sz w:val="28"/>
          <w:szCs w:val="28"/>
        </w:rPr>
      </w:pPr>
      <w:r>
        <w:rPr>
          <w:rFonts w:hint="eastAsia"/>
          <w:sz w:val="28"/>
          <w:szCs w:val="28"/>
        </w:rPr>
        <w:t>(二)</w:t>
      </w:r>
      <w:r w:rsidRPr="004D25A2">
        <w:rPr>
          <w:sz w:val="28"/>
          <w:szCs w:val="28"/>
        </w:rPr>
        <w:t>請內政部將華光社區(如附件3)之三點訴求納入聽證會舉辦之議題，由有決策權之官員出席，邀集相關民間團體共同研商解決之道。</w:t>
      </w:r>
    </w:p>
    <w:p w:rsidR="00DB19E4" w:rsidRPr="004D25A2" w:rsidRDefault="00DB19E4" w:rsidP="001E3E96">
      <w:pPr>
        <w:spacing w:beforeLines="50" w:before="180" w:line="0" w:lineRule="atLeast"/>
        <w:ind w:leftChars="58" w:left="707" w:hangingChars="203" w:hanging="568"/>
        <w:jc w:val="both"/>
        <w:rPr>
          <w:sz w:val="28"/>
          <w:szCs w:val="28"/>
        </w:rPr>
      </w:pPr>
      <w:r>
        <w:rPr>
          <w:rFonts w:hint="eastAsia"/>
          <w:sz w:val="28"/>
          <w:szCs w:val="28"/>
        </w:rPr>
        <w:t>(三)</w:t>
      </w:r>
      <w:r w:rsidRPr="004D25A2">
        <w:rPr>
          <w:sz w:val="28"/>
          <w:szCs w:val="28"/>
        </w:rPr>
        <w:t>請內政部對都市更新條例第36條如何修法以符合兩公約，舉辦聽證會。</w:t>
      </w:r>
    </w:p>
    <w:p w:rsidR="00DB19E4" w:rsidRPr="004D25A2" w:rsidRDefault="00DB19E4" w:rsidP="001E3E96">
      <w:pPr>
        <w:spacing w:beforeLines="50" w:before="180" w:line="0" w:lineRule="atLeast"/>
        <w:ind w:leftChars="58" w:left="990" w:hangingChars="304" w:hanging="851"/>
        <w:jc w:val="both"/>
        <w:rPr>
          <w:sz w:val="28"/>
          <w:szCs w:val="28"/>
        </w:rPr>
      </w:pPr>
      <w:r>
        <w:rPr>
          <w:rFonts w:hint="eastAsia"/>
          <w:sz w:val="28"/>
          <w:szCs w:val="28"/>
        </w:rPr>
        <w:t>(四)</w:t>
      </w:r>
      <w:r>
        <w:rPr>
          <w:sz w:val="28"/>
          <w:szCs w:val="28"/>
        </w:rPr>
        <w:t>1</w:t>
      </w:r>
      <w:r>
        <w:rPr>
          <w:rFonts w:hint="eastAsia"/>
          <w:sz w:val="28"/>
          <w:szCs w:val="28"/>
        </w:rPr>
        <w:t>.</w:t>
      </w:r>
      <w:r w:rsidRPr="004D25A2">
        <w:rPr>
          <w:sz w:val="28"/>
          <w:szCs w:val="28"/>
        </w:rPr>
        <w:t>請內政部協調苗栗縣政府，在舉辦聽證會前，暫緩苗栗大埔之地上物拆遷。</w:t>
      </w:r>
    </w:p>
    <w:p w:rsidR="00DB19E4" w:rsidRPr="004D25A2" w:rsidRDefault="00DB19E4" w:rsidP="001E3E96">
      <w:pPr>
        <w:spacing w:beforeLines="50" w:before="180" w:line="0" w:lineRule="atLeast"/>
        <w:ind w:leftChars="295" w:left="991" w:hangingChars="101" w:hanging="283"/>
        <w:jc w:val="both"/>
        <w:rPr>
          <w:sz w:val="28"/>
          <w:szCs w:val="28"/>
        </w:rPr>
      </w:pPr>
      <w:r>
        <w:rPr>
          <w:sz w:val="28"/>
          <w:szCs w:val="28"/>
        </w:rPr>
        <w:t>2</w:t>
      </w:r>
      <w:r>
        <w:rPr>
          <w:rFonts w:hint="eastAsia"/>
          <w:sz w:val="28"/>
          <w:szCs w:val="28"/>
        </w:rPr>
        <w:t>.</w:t>
      </w:r>
      <w:r w:rsidRPr="004D25A2">
        <w:rPr>
          <w:sz w:val="28"/>
          <w:szCs w:val="28"/>
        </w:rPr>
        <w:t>請財政部協調教育部，在舉辦聽證會前，暫緩紹興社區之地上物拆遷。</w:t>
      </w:r>
    </w:p>
    <w:p w:rsidR="00DB19E4" w:rsidRPr="004D25A2" w:rsidRDefault="00DB19E4" w:rsidP="001E3E96">
      <w:pPr>
        <w:spacing w:beforeLines="50" w:before="180" w:line="0" w:lineRule="atLeast"/>
        <w:ind w:firstLineChars="253" w:firstLine="708"/>
        <w:jc w:val="both"/>
        <w:rPr>
          <w:sz w:val="28"/>
          <w:szCs w:val="28"/>
        </w:rPr>
      </w:pPr>
      <w:r>
        <w:rPr>
          <w:rFonts w:hint="eastAsia"/>
          <w:sz w:val="28"/>
          <w:szCs w:val="28"/>
        </w:rPr>
        <w:t>3.</w:t>
      </w:r>
      <w:r w:rsidRPr="004D25A2">
        <w:rPr>
          <w:sz w:val="28"/>
          <w:szCs w:val="28"/>
        </w:rPr>
        <w:t>請法務部在舉辦聽證會前，暫緩華光社區之不當得利請求。</w:t>
      </w:r>
    </w:p>
    <w:p w:rsidR="00DB19E4" w:rsidRPr="004D25A2" w:rsidRDefault="00DB19E4" w:rsidP="001E3E96">
      <w:pPr>
        <w:spacing w:beforeLines="50" w:before="180" w:line="0" w:lineRule="atLeast"/>
        <w:ind w:leftChars="295" w:left="991" w:hangingChars="101" w:hanging="283"/>
        <w:jc w:val="both"/>
        <w:rPr>
          <w:sz w:val="28"/>
          <w:szCs w:val="28"/>
        </w:rPr>
      </w:pPr>
      <w:r>
        <w:rPr>
          <w:rFonts w:hint="eastAsia"/>
          <w:sz w:val="28"/>
          <w:szCs w:val="28"/>
        </w:rPr>
        <w:t>4.</w:t>
      </w:r>
      <w:r w:rsidRPr="004D25A2">
        <w:rPr>
          <w:sz w:val="28"/>
          <w:szCs w:val="28"/>
        </w:rPr>
        <w:t>請內政部在舉辦聽證會前，暫緩機場捷運A7站區保留戶之地上物拆遷。</w:t>
      </w:r>
    </w:p>
    <w:p w:rsidR="00DB19E4" w:rsidRPr="004D25A2" w:rsidRDefault="00DB19E4" w:rsidP="001E3E96">
      <w:pPr>
        <w:spacing w:beforeLines="50" w:before="180" w:line="0" w:lineRule="atLeast"/>
        <w:ind w:leftChars="295" w:left="991" w:hangingChars="101" w:hanging="283"/>
        <w:jc w:val="both"/>
        <w:rPr>
          <w:sz w:val="28"/>
          <w:szCs w:val="28"/>
        </w:rPr>
      </w:pPr>
      <w:r>
        <w:rPr>
          <w:rFonts w:hint="eastAsia"/>
          <w:sz w:val="28"/>
          <w:szCs w:val="28"/>
        </w:rPr>
        <w:t>5.</w:t>
      </w:r>
      <w:r w:rsidRPr="004D25A2">
        <w:rPr>
          <w:sz w:val="28"/>
          <w:szCs w:val="28"/>
        </w:rPr>
        <w:t>請內政部在舉辦聽證會前，暫緩淡海二期之開發及徵收程序。</w:t>
      </w:r>
    </w:p>
    <w:p w:rsidR="00DB19E4" w:rsidRPr="004D25A2" w:rsidRDefault="00DB19E4" w:rsidP="001E3E96">
      <w:pPr>
        <w:spacing w:beforeLines="50" w:before="180" w:line="0" w:lineRule="atLeast"/>
        <w:ind w:leftChars="295" w:left="991" w:hangingChars="101" w:hanging="283"/>
        <w:jc w:val="both"/>
        <w:rPr>
          <w:sz w:val="28"/>
          <w:szCs w:val="28"/>
        </w:rPr>
      </w:pPr>
      <w:r>
        <w:rPr>
          <w:rFonts w:hint="eastAsia"/>
          <w:sz w:val="28"/>
          <w:szCs w:val="28"/>
        </w:rPr>
        <w:t>6.</w:t>
      </w:r>
      <w:r w:rsidRPr="004D25A2">
        <w:rPr>
          <w:sz w:val="28"/>
          <w:szCs w:val="28"/>
        </w:rPr>
        <w:t>請經濟部協調財政部國產署及苗栗縣政府，在舉辦聽證會前，暫緩苗栗縣竹南鎮崎頂產業園區開發案之開發及徵收程序。</w:t>
      </w:r>
    </w:p>
    <w:p w:rsidR="00DB19E4" w:rsidRPr="004D25A2" w:rsidRDefault="00DB19E4" w:rsidP="001E3E96">
      <w:pPr>
        <w:spacing w:beforeLines="50" w:before="180" w:line="0" w:lineRule="atLeast"/>
        <w:ind w:leftChars="295" w:left="991" w:hangingChars="101" w:hanging="283"/>
        <w:jc w:val="both"/>
        <w:rPr>
          <w:sz w:val="28"/>
          <w:szCs w:val="28"/>
        </w:rPr>
      </w:pPr>
      <w:r>
        <w:rPr>
          <w:rFonts w:hint="eastAsia"/>
          <w:sz w:val="28"/>
          <w:szCs w:val="28"/>
        </w:rPr>
        <w:t>7.</w:t>
      </w:r>
      <w:r w:rsidRPr="004D25A2">
        <w:rPr>
          <w:sz w:val="28"/>
          <w:szCs w:val="28"/>
        </w:rPr>
        <w:t>請交通部協調臺南市政府，在舉辦聽證會前，暫緩台南鐵路地下化東移之都市計畫通盤檢討及徵收程序。</w:t>
      </w:r>
    </w:p>
    <w:p w:rsidR="00DB19E4" w:rsidRPr="004D25A2" w:rsidRDefault="00DB19E4" w:rsidP="001E3E96">
      <w:pPr>
        <w:spacing w:beforeLines="50" w:before="180" w:line="0" w:lineRule="atLeast"/>
        <w:ind w:leftChars="58" w:left="707" w:hangingChars="203" w:hanging="568"/>
        <w:jc w:val="both"/>
        <w:rPr>
          <w:sz w:val="28"/>
          <w:szCs w:val="28"/>
        </w:rPr>
      </w:pPr>
      <w:r>
        <w:rPr>
          <w:rFonts w:hint="eastAsia"/>
          <w:sz w:val="28"/>
          <w:szCs w:val="28"/>
        </w:rPr>
        <w:t>(五)</w:t>
      </w:r>
      <w:r w:rsidRPr="004D25A2">
        <w:rPr>
          <w:sz w:val="28"/>
          <w:szCs w:val="28"/>
        </w:rPr>
        <w:t>請聽證會主辦機關參考與會委員及民間團體之意見，重新檢視或修正原填列於「各機關對結論性意見與建議的初步回應表」之「措施/計畫」及「預定完成時程」，於本會議第二輪會議召開前一周，回報總統府人權諮詢委員會議事組。</w:t>
      </w:r>
    </w:p>
    <w:p w:rsidR="00DB19E4" w:rsidRPr="004D25A2" w:rsidRDefault="00DB19E4" w:rsidP="001E3E96">
      <w:pPr>
        <w:spacing w:beforeLines="50" w:before="180" w:line="0" w:lineRule="atLeast"/>
        <w:jc w:val="both"/>
        <w:rPr>
          <w:sz w:val="28"/>
          <w:szCs w:val="28"/>
        </w:rPr>
      </w:pPr>
      <w:r w:rsidRPr="004D25A2">
        <w:rPr>
          <w:sz w:val="28"/>
          <w:szCs w:val="28"/>
        </w:rPr>
        <w:t>三、結論性意見與建議第50、51點：</w:t>
      </w:r>
    </w:p>
    <w:p w:rsidR="00DB19E4" w:rsidRPr="004D25A2" w:rsidRDefault="00DB19E4" w:rsidP="001E3E96">
      <w:pPr>
        <w:spacing w:beforeLines="50" w:before="180" w:line="0" w:lineRule="atLeast"/>
        <w:ind w:leftChars="58" w:left="699" w:hangingChars="200" w:hanging="560"/>
        <w:jc w:val="both"/>
        <w:rPr>
          <w:sz w:val="28"/>
          <w:szCs w:val="28"/>
        </w:rPr>
      </w:pPr>
      <w:r>
        <w:rPr>
          <w:rFonts w:hint="eastAsia"/>
          <w:sz w:val="28"/>
          <w:szCs w:val="28"/>
        </w:rPr>
        <w:t>(一)</w:t>
      </w:r>
      <w:r w:rsidRPr="004D25A2">
        <w:rPr>
          <w:sz w:val="28"/>
          <w:szCs w:val="28"/>
        </w:rPr>
        <w:t>請</w:t>
      </w:r>
      <w:r w:rsidR="00A8275D">
        <w:rPr>
          <w:rFonts w:hint="eastAsia"/>
          <w:sz w:val="28"/>
          <w:szCs w:val="28"/>
        </w:rPr>
        <w:t>衛生福利</w:t>
      </w:r>
      <w:r w:rsidRPr="004D25A2">
        <w:rPr>
          <w:sz w:val="28"/>
          <w:szCs w:val="28"/>
        </w:rPr>
        <w:t>部</w:t>
      </w:r>
      <w:r w:rsidR="00A8275D" w:rsidRPr="00A8275D">
        <w:rPr>
          <w:rFonts w:hint="eastAsia"/>
          <w:sz w:val="28"/>
          <w:szCs w:val="28"/>
        </w:rPr>
        <w:t>（按</w:t>
      </w:r>
      <w:r w:rsidR="00A8275D" w:rsidRPr="00A8275D">
        <w:rPr>
          <w:sz w:val="28"/>
          <w:szCs w:val="28"/>
        </w:rPr>
        <w:t>102年7月23日組織改造成立，原辦理機關為內政部）</w:t>
      </w:r>
      <w:r w:rsidRPr="004D25A2">
        <w:rPr>
          <w:sz w:val="28"/>
          <w:szCs w:val="28"/>
        </w:rPr>
        <w:t>擔任公聽會之主辦機關。</w:t>
      </w:r>
    </w:p>
    <w:p w:rsidR="00DB19E4" w:rsidRPr="004D25A2" w:rsidRDefault="00DB19E4" w:rsidP="001E3E96">
      <w:pPr>
        <w:spacing w:beforeLines="50" w:before="180" w:line="0" w:lineRule="atLeast"/>
        <w:ind w:leftChars="58" w:left="707" w:hangingChars="203" w:hanging="568"/>
        <w:jc w:val="both"/>
        <w:rPr>
          <w:sz w:val="28"/>
          <w:szCs w:val="28"/>
        </w:rPr>
      </w:pPr>
      <w:r>
        <w:rPr>
          <w:rFonts w:hint="eastAsia"/>
          <w:sz w:val="28"/>
          <w:szCs w:val="28"/>
        </w:rPr>
        <w:t>(二)</w:t>
      </w:r>
      <w:r w:rsidRPr="004D25A2">
        <w:rPr>
          <w:sz w:val="28"/>
          <w:szCs w:val="28"/>
        </w:rPr>
        <w:t>請各政府機關參考與會委員及民間團體之意見，重新檢視或修正原填列於「各機關對結論性意見與建議的初步回應表」之「措施/計畫」及「預定完成時程」，於本會議第二輪會議召開前一周，回報總統府人權諮詢委員會議事組。</w:t>
      </w:r>
    </w:p>
    <w:p w:rsidR="00DB19E4" w:rsidRPr="004D25A2" w:rsidRDefault="00DB19E4" w:rsidP="001E3E96">
      <w:pPr>
        <w:spacing w:beforeLines="50" w:before="180" w:line="0" w:lineRule="atLeast"/>
        <w:ind w:leftChars="-59" w:left="424" w:hangingChars="202" w:hanging="566"/>
        <w:jc w:val="both"/>
        <w:rPr>
          <w:sz w:val="28"/>
          <w:szCs w:val="28"/>
        </w:rPr>
      </w:pPr>
      <w:r>
        <w:rPr>
          <w:rFonts w:hint="eastAsia"/>
          <w:sz w:val="28"/>
          <w:szCs w:val="28"/>
        </w:rPr>
        <w:t>四、</w:t>
      </w:r>
      <w:r w:rsidRPr="004D25A2">
        <w:rPr>
          <w:rFonts w:hint="eastAsia"/>
          <w:sz w:val="28"/>
          <w:szCs w:val="28"/>
        </w:rPr>
        <w:t>請上開公聽會／聽證會主辦機關就負責之點次舉辦公聽會／聽證會，於兩周內規劃邀請總統府人權諮詢委員會委員、相關機關、公民團體、學者專家及熱心社會人士出席，並將公聽會／聽證會相關資訊公告於網路。舉辦公聽會／聽證會之成果，請公聽會／聽證會主辦機關於「各機關對結論性意見與建議的初步回應表」之「措施</w:t>
      </w:r>
      <w:r w:rsidRPr="004D25A2">
        <w:rPr>
          <w:sz w:val="28"/>
          <w:szCs w:val="28"/>
        </w:rPr>
        <w:t>/計畫」欄，填列舉辦公聽會／聽證會之名稱、時、地、邀集對象，並檢附公聽會／聽證會紀錄及相關資料作為附件，於本會議第二輪會議召開前一周，回報總統府人權諮詢委員會議事組。</w:t>
      </w:r>
    </w:p>
    <w:p w:rsidR="00DB19E4" w:rsidRDefault="00DB19E4" w:rsidP="001E3E96">
      <w:pPr>
        <w:spacing w:beforeLines="50" w:before="180" w:line="0" w:lineRule="atLeast"/>
        <w:ind w:leftChars="-58" w:left="427" w:hangingChars="202" w:hanging="566"/>
        <w:jc w:val="both"/>
        <w:rPr>
          <w:sz w:val="28"/>
          <w:szCs w:val="28"/>
        </w:rPr>
      </w:pPr>
      <w:r w:rsidRPr="004D25A2">
        <w:rPr>
          <w:rFonts w:hint="eastAsia"/>
          <w:sz w:val="28"/>
          <w:szCs w:val="28"/>
        </w:rPr>
        <w:t>五、請本次會議各點次主、協辦機關於上開公聽會／聽證會舉辦後重新檢視或修正原填列於「各機關對結論性意見與建議的初步回應表」之「措施</w:t>
      </w:r>
      <w:r w:rsidRPr="004D25A2">
        <w:rPr>
          <w:sz w:val="28"/>
          <w:szCs w:val="28"/>
        </w:rPr>
        <w:t>/計畫」及「預定完成時程」，於本會議第二輪會議召開前一周，回報總統府人權諮詢委員會議事組。</w:t>
      </w:r>
    </w:p>
    <w:p w:rsidR="00815503" w:rsidRDefault="00815503" w:rsidP="001E3E96">
      <w:pPr>
        <w:spacing w:beforeLines="50" w:before="180" w:line="0" w:lineRule="atLeast"/>
        <w:ind w:leftChars="-58" w:left="427" w:hangingChars="202" w:hanging="566"/>
        <w:jc w:val="both"/>
        <w:rPr>
          <w:sz w:val="28"/>
          <w:szCs w:val="28"/>
        </w:rPr>
      </w:pPr>
    </w:p>
    <w:p w:rsidR="00815503" w:rsidRDefault="00815503" w:rsidP="001E3E96">
      <w:pPr>
        <w:spacing w:beforeLines="50" w:before="180" w:line="0" w:lineRule="atLeast"/>
        <w:ind w:leftChars="-58" w:left="427" w:hangingChars="202" w:hanging="566"/>
        <w:jc w:val="both"/>
        <w:rPr>
          <w:sz w:val="28"/>
          <w:szCs w:val="28"/>
        </w:rPr>
      </w:pPr>
      <w:r>
        <w:rPr>
          <w:rFonts w:hint="eastAsia"/>
          <w:sz w:val="28"/>
          <w:szCs w:val="28"/>
        </w:rPr>
        <w:t>（</w:t>
      </w:r>
      <w:r w:rsidR="00EB0E37">
        <w:rPr>
          <w:rFonts w:hint="eastAsia"/>
          <w:sz w:val="28"/>
          <w:szCs w:val="28"/>
        </w:rPr>
        <w:t>按：決議內容提及之附件3，請參見本次會議紀錄有完整收錄。</w:t>
      </w:r>
      <w:r>
        <w:rPr>
          <w:rFonts w:hint="eastAsia"/>
          <w:sz w:val="28"/>
          <w:szCs w:val="28"/>
        </w:rPr>
        <w:t>）</w:t>
      </w:r>
    </w:p>
    <w:p w:rsidR="00DB19E4" w:rsidRDefault="00DB19E4" w:rsidP="001E3E96">
      <w:pPr>
        <w:widowControl/>
        <w:spacing w:beforeLines="50" w:before="180" w:line="0" w:lineRule="atLeast"/>
        <w:rPr>
          <w:sz w:val="28"/>
          <w:szCs w:val="28"/>
        </w:rPr>
      </w:pPr>
      <w:r>
        <w:rPr>
          <w:sz w:val="28"/>
          <w:szCs w:val="28"/>
        </w:rPr>
        <w:br w:type="page"/>
      </w:r>
    </w:p>
    <w:p w:rsidR="00DB19E4" w:rsidRPr="001E3E96" w:rsidRDefault="00DB19E4" w:rsidP="001E3E96">
      <w:pPr>
        <w:spacing w:beforeLines="50" w:before="180" w:line="0" w:lineRule="atLeast"/>
        <w:jc w:val="both"/>
        <w:rPr>
          <w:b/>
          <w:sz w:val="28"/>
          <w:szCs w:val="28"/>
        </w:rPr>
      </w:pPr>
      <w:r w:rsidRPr="007B24C2">
        <w:rPr>
          <w:b/>
          <w:sz w:val="28"/>
          <w:szCs w:val="28"/>
        </w:rPr>
        <w:t>102年</w:t>
      </w:r>
      <w:r>
        <w:rPr>
          <w:rFonts w:hint="eastAsia"/>
          <w:b/>
          <w:sz w:val="28"/>
          <w:szCs w:val="28"/>
        </w:rPr>
        <w:t>7</w:t>
      </w:r>
      <w:r w:rsidRPr="007B24C2">
        <w:rPr>
          <w:b/>
          <w:sz w:val="28"/>
          <w:szCs w:val="28"/>
        </w:rPr>
        <w:t>月</w:t>
      </w:r>
      <w:r>
        <w:rPr>
          <w:rFonts w:hint="eastAsia"/>
          <w:b/>
          <w:sz w:val="28"/>
          <w:szCs w:val="28"/>
        </w:rPr>
        <w:t>2</w:t>
      </w:r>
      <w:r w:rsidRPr="007B24C2">
        <w:rPr>
          <w:b/>
          <w:sz w:val="28"/>
          <w:szCs w:val="28"/>
        </w:rPr>
        <w:t>日總統府人權諮詢委員會議事組召開之「審查各機關對結論性意見與建議的初步回應」第</w:t>
      </w:r>
      <w:r>
        <w:rPr>
          <w:rFonts w:hint="eastAsia"/>
          <w:b/>
          <w:sz w:val="28"/>
          <w:szCs w:val="28"/>
        </w:rPr>
        <w:t>1</w:t>
      </w:r>
      <w:r w:rsidRPr="007B24C2">
        <w:rPr>
          <w:b/>
          <w:sz w:val="28"/>
          <w:szCs w:val="28"/>
        </w:rPr>
        <w:t>輪第</w:t>
      </w:r>
      <w:r>
        <w:rPr>
          <w:rFonts w:hint="eastAsia"/>
          <w:b/>
          <w:sz w:val="28"/>
          <w:szCs w:val="28"/>
        </w:rPr>
        <w:t>8</w:t>
      </w:r>
      <w:r w:rsidRPr="007B24C2">
        <w:rPr>
          <w:b/>
          <w:sz w:val="28"/>
          <w:szCs w:val="28"/>
        </w:rPr>
        <w:t>次會議，針對結論性意見與建議第</w:t>
      </w:r>
      <w:r>
        <w:rPr>
          <w:rFonts w:hint="eastAsia"/>
          <w:b/>
          <w:sz w:val="28"/>
          <w:szCs w:val="28"/>
        </w:rPr>
        <w:t>52</w:t>
      </w:r>
      <w:r w:rsidRPr="007B24C2">
        <w:rPr>
          <w:b/>
          <w:sz w:val="28"/>
          <w:szCs w:val="28"/>
        </w:rPr>
        <w:t>點至第</w:t>
      </w:r>
      <w:r w:rsidRPr="007B24C2">
        <w:rPr>
          <w:rFonts w:hint="eastAsia"/>
          <w:b/>
          <w:sz w:val="28"/>
          <w:szCs w:val="28"/>
        </w:rPr>
        <w:t>5</w:t>
      </w:r>
      <w:r>
        <w:rPr>
          <w:rFonts w:hint="eastAsia"/>
          <w:b/>
          <w:sz w:val="28"/>
          <w:szCs w:val="28"/>
        </w:rPr>
        <w:t>5</w:t>
      </w:r>
      <w:r w:rsidRPr="007B24C2">
        <w:rPr>
          <w:b/>
          <w:sz w:val="28"/>
          <w:szCs w:val="28"/>
        </w:rPr>
        <w:t>點之決議：</w:t>
      </w:r>
    </w:p>
    <w:p w:rsidR="00DB19E4" w:rsidRPr="00AE1818" w:rsidRDefault="00DB19E4" w:rsidP="001E3E96">
      <w:pPr>
        <w:spacing w:beforeLines="50" w:before="180" w:line="0" w:lineRule="atLeast"/>
        <w:jc w:val="both"/>
        <w:rPr>
          <w:sz w:val="28"/>
          <w:szCs w:val="28"/>
        </w:rPr>
      </w:pPr>
      <w:r w:rsidRPr="00AE1818">
        <w:rPr>
          <w:rFonts w:hint="eastAsia"/>
          <w:sz w:val="28"/>
          <w:szCs w:val="28"/>
        </w:rPr>
        <w:t>一、結論性意見與建議第</w:t>
      </w:r>
      <w:r w:rsidRPr="00AE1818">
        <w:rPr>
          <w:sz w:val="28"/>
          <w:szCs w:val="28"/>
        </w:rPr>
        <w:t>52點</w:t>
      </w:r>
      <w:r w:rsidR="005B7DCB">
        <w:rPr>
          <w:rFonts w:hint="eastAsia"/>
          <w:sz w:val="28"/>
          <w:szCs w:val="28"/>
        </w:rPr>
        <w:t>：</w:t>
      </w:r>
    </w:p>
    <w:p w:rsidR="00DB19E4" w:rsidRPr="00AE1818" w:rsidRDefault="00EB0E37" w:rsidP="001E3E96">
      <w:pPr>
        <w:spacing w:beforeLines="50" w:before="180" w:line="0" w:lineRule="atLeast"/>
        <w:ind w:leftChars="236" w:left="566"/>
        <w:jc w:val="both"/>
        <w:rPr>
          <w:sz w:val="28"/>
          <w:szCs w:val="28"/>
        </w:rPr>
      </w:pPr>
      <w:r>
        <w:rPr>
          <w:rFonts w:hint="eastAsia"/>
          <w:sz w:val="28"/>
          <w:szCs w:val="28"/>
        </w:rPr>
        <w:t>請衛生福利部</w:t>
      </w:r>
      <w:r w:rsidRPr="00EB0E37">
        <w:rPr>
          <w:rFonts w:hint="eastAsia"/>
          <w:sz w:val="28"/>
          <w:szCs w:val="28"/>
        </w:rPr>
        <w:t>（按</w:t>
      </w:r>
      <w:r w:rsidRPr="00EB0E37">
        <w:rPr>
          <w:sz w:val="28"/>
          <w:szCs w:val="28"/>
        </w:rPr>
        <w:t>102年7月23日組織改造成立，原辦理機關為</w:t>
      </w:r>
      <w:r>
        <w:rPr>
          <w:rFonts w:hint="eastAsia"/>
          <w:sz w:val="28"/>
          <w:szCs w:val="28"/>
        </w:rPr>
        <w:t>衛生署</w:t>
      </w:r>
      <w:r w:rsidRPr="00EB0E37">
        <w:rPr>
          <w:sz w:val="28"/>
          <w:szCs w:val="28"/>
        </w:rPr>
        <w:t>）</w:t>
      </w:r>
      <w:r w:rsidR="00DB19E4" w:rsidRPr="00AE1818">
        <w:rPr>
          <w:rFonts w:hint="eastAsia"/>
          <w:sz w:val="28"/>
          <w:szCs w:val="28"/>
        </w:rPr>
        <w:t>及教育部對於上述團體發言可以納採的部分，請填入第二輪會議資料的「措施</w:t>
      </w:r>
      <w:r w:rsidR="00DB19E4" w:rsidRPr="00AE1818">
        <w:rPr>
          <w:sz w:val="28"/>
          <w:szCs w:val="28"/>
        </w:rPr>
        <w:t>/計畫」。</w:t>
      </w:r>
    </w:p>
    <w:p w:rsidR="00DB19E4" w:rsidRPr="00AE1818" w:rsidRDefault="00DB19E4" w:rsidP="001E3E96">
      <w:pPr>
        <w:spacing w:beforeLines="50" w:before="180" w:line="0" w:lineRule="atLeast"/>
        <w:jc w:val="both"/>
        <w:rPr>
          <w:sz w:val="28"/>
          <w:szCs w:val="28"/>
        </w:rPr>
      </w:pPr>
      <w:r w:rsidRPr="00AE1818">
        <w:rPr>
          <w:rFonts w:hint="eastAsia"/>
          <w:sz w:val="28"/>
          <w:szCs w:val="28"/>
        </w:rPr>
        <w:t>二、結論性意見與建議第</w:t>
      </w:r>
      <w:r w:rsidRPr="00AE1818">
        <w:rPr>
          <w:sz w:val="28"/>
          <w:szCs w:val="28"/>
        </w:rPr>
        <w:t>53點</w:t>
      </w:r>
      <w:r w:rsidR="005B7DCB">
        <w:rPr>
          <w:rFonts w:hint="eastAsia"/>
          <w:sz w:val="28"/>
          <w:szCs w:val="28"/>
        </w:rPr>
        <w:t>：</w:t>
      </w:r>
    </w:p>
    <w:p w:rsidR="00DB19E4" w:rsidRPr="00AE1818" w:rsidRDefault="00DB19E4" w:rsidP="001E3E96">
      <w:pPr>
        <w:spacing w:beforeLines="50" w:before="180" w:line="0" w:lineRule="atLeast"/>
        <w:ind w:firstLineChars="50" w:firstLine="140"/>
        <w:jc w:val="both"/>
        <w:rPr>
          <w:sz w:val="28"/>
          <w:szCs w:val="28"/>
        </w:rPr>
      </w:pPr>
      <w:r>
        <w:rPr>
          <w:rFonts w:hint="eastAsia"/>
          <w:sz w:val="28"/>
          <w:szCs w:val="28"/>
        </w:rPr>
        <w:t>(一)</w:t>
      </w:r>
      <w:r w:rsidRPr="00AE1818">
        <w:rPr>
          <w:sz w:val="28"/>
          <w:szCs w:val="28"/>
        </w:rPr>
        <w:t>衛生署部分：</w:t>
      </w:r>
    </w:p>
    <w:p w:rsidR="00DB19E4" w:rsidRPr="00AE1818" w:rsidRDefault="00DB19E4" w:rsidP="001E3E96">
      <w:pPr>
        <w:spacing w:beforeLines="50" w:before="180" w:line="0" w:lineRule="atLeast"/>
        <w:ind w:leftChars="295" w:left="1131" w:hangingChars="151" w:hanging="423"/>
        <w:jc w:val="both"/>
        <w:rPr>
          <w:sz w:val="28"/>
          <w:szCs w:val="28"/>
        </w:rPr>
      </w:pPr>
      <w:r w:rsidRPr="00AE1818">
        <w:rPr>
          <w:sz w:val="28"/>
          <w:szCs w:val="28"/>
        </w:rPr>
        <w:t>1</w:t>
      </w:r>
      <w:r>
        <w:rPr>
          <w:rFonts w:hint="eastAsia"/>
          <w:sz w:val="28"/>
          <w:szCs w:val="28"/>
        </w:rPr>
        <w:t>、</w:t>
      </w:r>
      <w:r w:rsidRPr="00AE1818">
        <w:rPr>
          <w:sz w:val="28"/>
          <w:szCs w:val="28"/>
        </w:rPr>
        <w:t>「措施/計畫」第2點有關2011年15歲到17歲青少女曾經懷孕及曾經人工流產比率都是0.4%部分，請再確認。</w:t>
      </w:r>
    </w:p>
    <w:p w:rsidR="00DB19E4" w:rsidRDefault="00DB19E4" w:rsidP="001E3E96">
      <w:pPr>
        <w:spacing w:beforeLines="50" w:before="180" w:line="0" w:lineRule="atLeast"/>
        <w:ind w:leftChars="295" w:left="1131" w:hangingChars="151" w:hanging="423"/>
        <w:jc w:val="both"/>
        <w:rPr>
          <w:sz w:val="28"/>
          <w:szCs w:val="28"/>
        </w:rPr>
      </w:pPr>
      <w:r w:rsidRPr="00AE1818">
        <w:rPr>
          <w:sz w:val="28"/>
          <w:szCs w:val="28"/>
        </w:rPr>
        <w:t>2</w:t>
      </w:r>
      <w:r>
        <w:rPr>
          <w:rFonts w:hint="eastAsia"/>
          <w:sz w:val="28"/>
          <w:szCs w:val="28"/>
        </w:rPr>
        <w:t>、</w:t>
      </w:r>
      <w:r w:rsidRPr="00AE1818">
        <w:rPr>
          <w:sz w:val="28"/>
          <w:szCs w:val="28"/>
        </w:rPr>
        <w:t>請補充「措施/計畫」第3點中有關人工流產率之相關統計數據。</w:t>
      </w:r>
    </w:p>
    <w:p w:rsidR="00DB19E4" w:rsidRPr="00AE1818" w:rsidRDefault="00DB19E4" w:rsidP="001E3E96">
      <w:pPr>
        <w:spacing w:beforeLines="50" w:before="180" w:line="0" w:lineRule="atLeast"/>
        <w:ind w:leftChars="294" w:left="1076" w:hangingChars="132" w:hanging="370"/>
        <w:jc w:val="both"/>
        <w:rPr>
          <w:sz w:val="28"/>
          <w:szCs w:val="28"/>
        </w:rPr>
      </w:pPr>
      <w:r w:rsidRPr="00AE1818">
        <w:rPr>
          <w:sz w:val="28"/>
          <w:szCs w:val="28"/>
        </w:rPr>
        <w:t>3</w:t>
      </w:r>
      <w:r>
        <w:rPr>
          <w:rFonts w:hint="eastAsia"/>
          <w:sz w:val="28"/>
          <w:szCs w:val="28"/>
        </w:rPr>
        <w:t>、</w:t>
      </w:r>
      <w:r w:rsidRPr="00AE1818">
        <w:rPr>
          <w:sz w:val="28"/>
          <w:szCs w:val="28"/>
        </w:rPr>
        <w:t>國民健康局網站上所提供的資料請避免墮胎的污名化，並將多元性別（LGBTI）之教育納入，相關教育資訊可請社團法人台灣同志諮詢熱線協會協助。</w:t>
      </w:r>
    </w:p>
    <w:p w:rsidR="00DB19E4" w:rsidRPr="00AE1818" w:rsidRDefault="00DB19E4" w:rsidP="001E3E96">
      <w:pPr>
        <w:spacing w:beforeLines="50" w:before="180" w:line="0" w:lineRule="atLeast"/>
        <w:jc w:val="both"/>
        <w:rPr>
          <w:sz w:val="28"/>
          <w:szCs w:val="28"/>
        </w:rPr>
      </w:pPr>
      <w:r>
        <w:rPr>
          <w:rFonts w:hint="eastAsia"/>
          <w:sz w:val="28"/>
          <w:szCs w:val="28"/>
        </w:rPr>
        <w:t xml:space="preserve"> (二)</w:t>
      </w:r>
      <w:r w:rsidRPr="00AE1818">
        <w:rPr>
          <w:sz w:val="28"/>
          <w:szCs w:val="28"/>
        </w:rPr>
        <w:t>教育部部分：</w:t>
      </w:r>
    </w:p>
    <w:p w:rsidR="00DB19E4" w:rsidRPr="00AE1818" w:rsidRDefault="00DB19E4" w:rsidP="001E3E96">
      <w:pPr>
        <w:spacing w:beforeLines="50" w:before="180" w:line="0" w:lineRule="atLeast"/>
        <w:ind w:leftChars="295" w:left="1089" w:hangingChars="136" w:hanging="381"/>
        <w:jc w:val="both"/>
        <w:rPr>
          <w:sz w:val="28"/>
          <w:szCs w:val="28"/>
        </w:rPr>
      </w:pPr>
      <w:r>
        <w:rPr>
          <w:rFonts w:hint="eastAsia"/>
          <w:sz w:val="28"/>
          <w:szCs w:val="28"/>
        </w:rPr>
        <w:t>1、</w:t>
      </w:r>
      <w:r w:rsidRPr="00AE1818">
        <w:rPr>
          <w:sz w:val="28"/>
          <w:szCs w:val="28"/>
        </w:rPr>
        <w:t>請採納台灣性別平等教育協會提供的2點具體建議，並轉請性別教育平等委員會進行管考。</w:t>
      </w:r>
    </w:p>
    <w:p w:rsidR="00DB19E4" w:rsidRPr="00AE1818" w:rsidRDefault="00DB19E4" w:rsidP="001E3E96">
      <w:pPr>
        <w:spacing w:beforeLines="50" w:before="180" w:line="0" w:lineRule="atLeast"/>
        <w:ind w:leftChars="294" w:left="1020" w:hangingChars="112" w:hanging="314"/>
        <w:jc w:val="both"/>
        <w:rPr>
          <w:sz w:val="28"/>
          <w:szCs w:val="28"/>
        </w:rPr>
      </w:pPr>
      <w:r>
        <w:rPr>
          <w:rFonts w:hint="eastAsia"/>
          <w:sz w:val="28"/>
          <w:szCs w:val="28"/>
        </w:rPr>
        <w:t>2、</w:t>
      </w:r>
      <w:r w:rsidRPr="00AE1818">
        <w:rPr>
          <w:sz w:val="28"/>
          <w:szCs w:val="28"/>
        </w:rPr>
        <w:t>教育部的課綱可能有把性傾向及性別認同混淆的情形或疑慮，請教育部依本會議之意見再行討論。</w:t>
      </w:r>
    </w:p>
    <w:p w:rsidR="00DB19E4" w:rsidRPr="00AE1818" w:rsidRDefault="00DB19E4" w:rsidP="001E3E96">
      <w:pPr>
        <w:spacing w:beforeLines="50" w:before="180" w:line="0" w:lineRule="atLeast"/>
        <w:ind w:leftChars="11" w:left="726" w:hangingChars="250" w:hanging="700"/>
        <w:jc w:val="both"/>
        <w:rPr>
          <w:sz w:val="28"/>
          <w:szCs w:val="28"/>
        </w:rPr>
      </w:pPr>
      <w:r>
        <w:rPr>
          <w:rFonts w:hint="eastAsia"/>
          <w:sz w:val="28"/>
          <w:szCs w:val="28"/>
        </w:rPr>
        <w:t xml:space="preserve"> (三)</w:t>
      </w:r>
      <w:r w:rsidRPr="00AE1818">
        <w:rPr>
          <w:sz w:val="28"/>
          <w:szCs w:val="28"/>
        </w:rPr>
        <w:t>主辦機關請增加行政院人事行政總處，請加強對公務人員進行多元性別的教育，並加強與今日與會之民間團體合作。</w:t>
      </w:r>
    </w:p>
    <w:p w:rsidR="00DB19E4" w:rsidRPr="00AE1818" w:rsidRDefault="00DB19E4" w:rsidP="001E3E96">
      <w:pPr>
        <w:spacing w:beforeLines="50" w:before="180" w:line="0" w:lineRule="atLeast"/>
        <w:jc w:val="both"/>
        <w:rPr>
          <w:sz w:val="28"/>
          <w:szCs w:val="28"/>
        </w:rPr>
      </w:pPr>
      <w:r w:rsidRPr="00AE1818">
        <w:rPr>
          <w:rFonts w:hint="eastAsia"/>
          <w:sz w:val="28"/>
          <w:szCs w:val="28"/>
        </w:rPr>
        <w:t>三、結論性意見與建議第</w:t>
      </w:r>
      <w:r w:rsidRPr="00AE1818">
        <w:rPr>
          <w:sz w:val="28"/>
          <w:szCs w:val="28"/>
        </w:rPr>
        <w:t>54點及第55點</w:t>
      </w:r>
      <w:r w:rsidR="005B7DCB">
        <w:rPr>
          <w:rFonts w:hint="eastAsia"/>
          <w:sz w:val="28"/>
          <w:szCs w:val="28"/>
        </w:rPr>
        <w:t>：</w:t>
      </w:r>
    </w:p>
    <w:p w:rsidR="00DB19E4" w:rsidRPr="00AE1818" w:rsidRDefault="00DB19E4" w:rsidP="001E3E96">
      <w:pPr>
        <w:spacing w:beforeLines="50" w:before="180" w:line="0" w:lineRule="atLeast"/>
        <w:ind w:left="700" w:hangingChars="250" w:hanging="700"/>
        <w:jc w:val="both"/>
        <w:rPr>
          <w:sz w:val="28"/>
          <w:szCs w:val="28"/>
        </w:rPr>
      </w:pPr>
      <w:r>
        <w:rPr>
          <w:rFonts w:hint="eastAsia"/>
          <w:sz w:val="28"/>
          <w:szCs w:val="28"/>
        </w:rPr>
        <w:t xml:space="preserve"> (一)</w:t>
      </w:r>
      <w:r w:rsidRPr="00AE1818">
        <w:rPr>
          <w:sz w:val="28"/>
          <w:szCs w:val="28"/>
        </w:rPr>
        <w:t>教育部部分：有關與會人員對於性別平等法第14條的建議，請補充在第二輪會議資料並納入102年校務主管會議；醫學倫理課程加入多元性別，及醫學教育應要求一定時數之「多元性別相關之非政府組織」義工服務部分的建議，請參採並補充在第二輪會議資料。</w:t>
      </w:r>
    </w:p>
    <w:p w:rsidR="00DB19E4" w:rsidRPr="00AE1818" w:rsidRDefault="00DB19E4" w:rsidP="001E3E96">
      <w:pPr>
        <w:spacing w:beforeLines="50" w:before="180" w:line="0" w:lineRule="atLeast"/>
        <w:ind w:left="700" w:hangingChars="250" w:hanging="700"/>
        <w:jc w:val="both"/>
        <w:rPr>
          <w:sz w:val="28"/>
          <w:szCs w:val="28"/>
        </w:rPr>
      </w:pPr>
      <w:r>
        <w:rPr>
          <w:rFonts w:hint="eastAsia"/>
          <w:sz w:val="28"/>
          <w:szCs w:val="28"/>
        </w:rPr>
        <w:t xml:space="preserve"> (二)</w:t>
      </w:r>
      <w:r w:rsidRPr="00AE1818">
        <w:rPr>
          <w:sz w:val="28"/>
          <w:szCs w:val="28"/>
        </w:rPr>
        <w:t>衛生署部分：有關與會人員對於自殺防治之補充資料、醫事人員繼續教育部分的建議，請補充在第二輪會議資料。</w:t>
      </w:r>
    </w:p>
    <w:p w:rsidR="00DB19E4" w:rsidRPr="00AE1818" w:rsidRDefault="00DB19E4" w:rsidP="001E3E96">
      <w:pPr>
        <w:spacing w:beforeLines="50" w:before="180" w:line="0" w:lineRule="atLeast"/>
        <w:ind w:left="714" w:hangingChars="255" w:hanging="714"/>
        <w:jc w:val="both"/>
        <w:rPr>
          <w:sz w:val="28"/>
          <w:szCs w:val="28"/>
        </w:rPr>
      </w:pPr>
      <w:r>
        <w:rPr>
          <w:rFonts w:hint="eastAsia"/>
          <w:sz w:val="28"/>
          <w:szCs w:val="28"/>
        </w:rPr>
        <w:t xml:space="preserve"> (三)</w:t>
      </w:r>
      <w:r w:rsidRPr="00AE1818">
        <w:rPr>
          <w:sz w:val="28"/>
          <w:szCs w:val="28"/>
        </w:rPr>
        <w:t>第54點修正主辦機關為衛生署、教育部、內政部（戶政司及警政署）、國科會、勞委會，性別平等處為協辦機關（督導）。</w:t>
      </w:r>
    </w:p>
    <w:p w:rsidR="007D50DC" w:rsidRPr="007D50DC" w:rsidRDefault="00DB19E4" w:rsidP="001E3E96">
      <w:pPr>
        <w:spacing w:beforeLines="50" w:before="180" w:line="0" w:lineRule="atLeast"/>
        <w:ind w:left="532" w:hangingChars="190" w:hanging="532"/>
        <w:jc w:val="both"/>
        <w:rPr>
          <w:sz w:val="28"/>
          <w:szCs w:val="28"/>
        </w:rPr>
      </w:pPr>
      <w:r w:rsidRPr="00AE1818">
        <w:rPr>
          <w:rFonts w:hint="eastAsia"/>
          <w:sz w:val="28"/>
          <w:szCs w:val="28"/>
        </w:rPr>
        <w:t>四、請本次會議各點次主、協辦機關重新檢視或修正原填列於「各機關對結論性意見與建議的初步回應表」之「措施</w:t>
      </w:r>
      <w:r w:rsidRPr="00AE1818">
        <w:rPr>
          <w:sz w:val="28"/>
          <w:szCs w:val="28"/>
        </w:rPr>
        <w:t>/計畫」及「預定完成時程」，於本會議第二輪會議召開前一周，回報總統府人權諮詢委員會議事組。</w:t>
      </w:r>
      <w:r w:rsidR="007D50DC" w:rsidRPr="007D50DC">
        <w:rPr>
          <w:sz w:val="28"/>
          <w:szCs w:val="28"/>
        </w:rPr>
        <w:br w:type="page"/>
      </w:r>
    </w:p>
    <w:p w:rsidR="00DB19E4" w:rsidRPr="001E3E96" w:rsidRDefault="00DB19E4" w:rsidP="001E3E96">
      <w:pPr>
        <w:spacing w:beforeLines="50" w:before="180" w:line="0" w:lineRule="atLeast"/>
        <w:jc w:val="both"/>
        <w:rPr>
          <w:b/>
          <w:sz w:val="28"/>
          <w:szCs w:val="28"/>
        </w:rPr>
      </w:pPr>
      <w:r w:rsidRPr="007B24C2">
        <w:rPr>
          <w:b/>
          <w:sz w:val="28"/>
          <w:szCs w:val="28"/>
        </w:rPr>
        <w:t>102年</w:t>
      </w:r>
      <w:r>
        <w:rPr>
          <w:rFonts w:hint="eastAsia"/>
          <w:b/>
          <w:sz w:val="28"/>
          <w:szCs w:val="28"/>
        </w:rPr>
        <w:t>7</w:t>
      </w:r>
      <w:r w:rsidRPr="007B24C2">
        <w:rPr>
          <w:b/>
          <w:sz w:val="28"/>
          <w:szCs w:val="28"/>
        </w:rPr>
        <w:t>月</w:t>
      </w:r>
      <w:r w:rsidRPr="007B24C2">
        <w:rPr>
          <w:rFonts w:hint="eastAsia"/>
          <w:b/>
          <w:sz w:val="28"/>
          <w:szCs w:val="28"/>
        </w:rPr>
        <w:t>1</w:t>
      </w:r>
      <w:r>
        <w:rPr>
          <w:rFonts w:hint="eastAsia"/>
          <w:b/>
          <w:sz w:val="28"/>
          <w:szCs w:val="28"/>
        </w:rPr>
        <w:t>1</w:t>
      </w:r>
      <w:r w:rsidRPr="007B24C2">
        <w:rPr>
          <w:b/>
          <w:sz w:val="28"/>
          <w:szCs w:val="28"/>
        </w:rPr>
        <w:t>日總統府人權諮詢委員會議事組召開之「審查各機關對結論性意見與建議的初步回應」第</w:t>
      </w:r>
      <w:r>
        <w:rPr>
          <w:rFonts w:hint="eastAsia"/>
          <w:b/>
          <w:sz w:val="28"/>
          <w:szCs w:val="28"/>
        </w:rPr>
        <w:t>1</w:t>
      </w:r>
      <w:r w:rsidRPr="007B24C2">
        <w:rPr>
          <w:b/>
          <w:sz w:val="28"/>
          <w:szCs w:val="28"/>
        </w:rPr>
        <w:t>輪第</w:t>
      </w:r>
      <w:r>
        <w:rPr>
          <w:rFonts w:hint="eastAsia"/>
          <w:b/>
          <w:sz w:val="28"/>
          <w:szCs w:val="28"/>
        </w:rPr>
        <w:t>9</w:t>
      </w:r>
      <w:r w:rsidRPr="007B24C2">
        <w:rPr>
          <w:b/>
          <w:sz w:val="28"/>
          <w:szCs w:val="28"/>
        </w:rPr>
        <w:t>次會議，針對結論性意見與建議第</w:t>
      </w:r>
      <w:r>
        <w:rPr>
          <w:rFonts w:hint="eastAsia"/>
          <w:b/>
          <w:sz w:val="28"/>
          <w:szCs w:val="28"/>
        </w:rPr>
        <w:t>56</w:t>
      </w:r>
      <w:r w:rsidRPr="007B24C2">
        <w:rPr>
          <w:b/>
          <w:sz w:val="28"/>
          <w:szCs w:val="28"/>
        </w:rPr>
        <w:t>點至第</w:t>
      </w:r>
      <w:r>
        <w:rPr>
          <w:rFonts w:hint="eastAsia"/>
          <w:b/>
          <w:sz w:val="28"/>
          <w:szCs w:val="28"/>
        </w:rPr>
        <w:t>59</w:t>
      </w:r>
      <w:r w:rsidRPr="007B24C2">
        <w:rPr>
          <w:b/>
          <w:sz w:val="28"/>
          <w:szCs w:val="28"/>
        </w:rPr>
        <w:t>點之決議：</w:t>
      </w:r>
    </w:p>
    <w:p w:rsidR="00DB19E4" w:rsidRPr="00E1223A" w:rsidRDefault="00DB19E4" w:rsidP="001E3E96">
      <w:pPr>
        <w:spacing w:beforeLines="50" w:before="180" w:line="0" w:lineRule="atLeast"/>
        <w:jc w:val="both"/>
        <w:rPr>
          <w:sz w:val="28"/>
          <w:szCs w:val="28"/>
        </w:rPr>
      </w:pPr>
      <w:r w:rsidRPr="00E1223A">
        <w:rPr>
          <w:rFonts w:hint="eastAsia"/>
          <w:sz w:val="28"/>
          <w:szCs w:val="28"/>
        </w:rPr>
        <w:t>一、結論性意見與建議第</w:t>
      </w:r>
      <w:r w:rsidRPr="00E1223A">
        <w:rPr>
          <w:sz w:val="28"/>
          <w:szCs w:val="28"/>
        </w:rPr>
        <w:t>56點、第57點</w:t>
      </w:r>
      <w:r w:rsidR="005B7DCB">
        <w:rPr>
          <w:rFonts w:hint="eastAsia"/>
          <w:sz w:val="28"/>
          <w:szCs w:val="28"/>
        </w:rPr>
        <w:t>：</w:t>
      </w:r>
    </w:p>
    <w:p w:rsidR="00DB19E4" w:rsidRPr="00E1223A" w:rsidRDefault="00DB19E4" w:rsidP="001E3E96">
      <w:pPr>
        <w:spacing w:beforeLines="50" w:before="180" w:line="0" w:lineRule="atLeast"/>
        <w:ind w:leftChars="236" w:left="566"/>
        <w:jc w:val="both"/>
        <w:rPr>
          <w:sz w:val="28"/>
          <w:szCs w:val="28"/>
        </w:rPr>
      </w:pPr>
      <w:r w:rsidRPr="00E1223A">
        <w:rPr>
          <w:rFonts w:hint="eastAsia"/>
          <w:sz w:val="28"/>
          <w:szCs w:val="28"/>
        </w:rPr>
        <w:t>結論性意見與建議第</w:t>
      </w:r>
      <w:r w:rsidRPr="00E1223A">
        <w:rPr>
          <w:sz w:val="28"/>
          <w:szCs w:val="28"/>
        </w:rPr>
        <w:t>56點及第57點，經民間團體與政府機關代表充分討論後仍未獲致共識，故必須加開一場會議。</w:t>
      </w:r>
    </w:p>
    <w:p w:rsidR="00DB19E4" w:rsidRDefault="00DB19E4" w:rsidP="001E3E96">
      <w:pPr>
        <w:spacing w:beforeLines="50" w:before="180" w:line="0" w:lineRule="atLeast"/>
        <w:jc w:val="both"/>
        <w:rPr>
          <w:sz w:val="28"/>
          <w:szCs w:val="28"/>
        </w:rPr>
      </w:pPr>
      <w:r w:rsidRPr="00E1223A">
        <w:rPr>
          <w:rFonts w:hint="eastAsia"/>
          <w:sz w:val="28"/>
          <w:szCs w:val="28"/>
        </w:rPr>
        <w:t>二、結論性意見與建議第</w:t>
      </w:r>
      <w:r w:rsidRPr="00E1223A">
        <w:rPr>
          <w:sz w:val="28"/>
          <w:szCs w:val="28"/>
        </w:rPr>
        <w:t>58點</w:t>
      </w:r>
      <w:r w:rsidR="005B7DCB">
        <w:rPr>
          <w:rFonts w:hint="eastAsia"/>
          <w:sz w:val="28"/>
          <w:szCs w:val="28"/>
        </w:rPr>
        <w:t>：</w:t>
      </w:r>
    </w:p>
    <w:p w:rsidR="00DB19E4" w:rsidRPr="00E1223A" w:rsidRDefault="00DB19E4" w:rsidP="001E3E96">
      <w:pPr>
        <w:spacing w:beforeLines="50" w:before="180" w:line="0" w:lineRule="atLeast"/>
        <w:ind w:leftChars="49" w:left="670" w:hangingChars="197" w:hanging="552"/>
        <w:jc w:val="both"/>
        <w:rPr>
          <w:sz w:val="28"/>
          <w:szCs w:val="28"/>
        </w:rPr>
      </w:pPr>
      <w:r>
        <w:rPr>
          <w:rFonts w:hint="eastAsia"/>
          <w:sz w:val="28"/>
          <w:szCs w:val="28"/>
        </w:rPr>
        <w:t>(一)</w:t>
      </w:r>
      <w:r w:rsidRPr="00E1223A">
        <w:rPr>
          <w:sz w:val="28"/>
          <w:szCs w:val="28"/>
        </w:rPr>
        <w:t>內政部舉辦之禁止酷刑公約公聽會(依102年5月16日第1次會議決議)，內容應包含與本點次相關的部分如下：</w:t>
      </w:r>
    </w:p>
    <w:p w:rsidR="00DB19E4" w:rsidRPr="00E1223A" w:rsidRDefault="00DB19E4" w:rsidP="001E3E96">
      <w:pPr>
        <w:spacing w:beforeLines="50" w:before="180" w:line="0" w:lineRule="atLeast"/>
        <w:ind w:leftChars="294" w:left="1090" w:hangingChars="137" w:hanging="384"/>
        <w:jc w:val="both"/>
        <w:rPr>
          <w:sz w:val="28"/>
          <w:szCs w:val="28"/>
        </w:rPr>
      </w:pPr>
      <w:r>
        <w:rPr>
          <w:sz w:val="28"/>
          <w:szCs w:val="28"/>
        </w:rPr>
        <w:t>1</w:t>
      </w:r>
      <w:r>
        <w:rPr>
          <w:rFonts w:hint="eastAsia"/>
          <w:sz w:val="28"/>
          <w:szCs w:val="28"/>
        </w:rPr>
        <w:t>、</w:t>
      </w:r>
      <w:r w:rsidRPr="00E1223A">
        <w:rPr>
          <w:sz w:val="28"/>
          <w:szCs w:val="28"/>
        </w:rPr>
        <w:t>在刑法中加入禁止酷刑公約第1條所定義的酷刑罪，作為獨立的犯罪類型及適當的刑罰。</w:t>
      </w:r>
    </w:p>
    <w:p w:rsidR="00DB19E4" w:rsidRPr="00E1223A" w:rsidRDefault="00DB19E4" w:rsidP="001E3E96">
      <w:pPr>
        <w:spacing w:beforeLines="50" w:before="180" w:line="0" w:lineRule="atLeast"/>
        <w:ind w:leftChars="294" w:left="1104" w:hangingChars="142" w:hanging="398"/>
        <w:jc w:val="both"/>
        <w:rPr>
          <w:sz w:val="28"/>
          <w:szCs w:val="28"/>
        </w:rPr>
      </w:pPr>
      <w:r>
        <w:rPr>
          <w:sz w:val="28"/>
          <w:szCs w:val="28"/>
        </w:rPr>
        <w:t>2</w:t>
      </w:r>
      <w:r>
        <w:rPr>
          <w:rFonts w:hint="eastAsia"/>
          <w:sz w:val="28"/>
          <w:szCs w:val="28"/>
        </w:rPr>
        <w:t>、</w:t>
      </w:r>
      <w:r w:rsidRPr="00E1223A">
        <w:rPr>
          <w:sz w:val="28"/>
          <w:szCs w:val="28"/>
        </w:rPr>
        <w:t>台灣監所改革聯盟所提，法務部矯正署管轄之各監所，應如何減少、遏止其內部酷刑之發生。</w:t>
      </w:r>
    </w:p>
    <w:p w:rsidR="00DB19E4" w:rsidRPr="00E1223A" w:rsidRDefault="00DB19E4" w:rsidP="001E3E96">
      <w:pPr>
        <w:spacing w:beforeLines="50" w:before="180" w:line="0" w:lineRule="atLeast"/>
        <w:ind w:leftChars="294" w:left="1104" w:hangingChars="142" w:hanging="398"/>
        <w:jc w:val="both"/>
        <w:rPr>
          <w:sz w:val="28"/>
          <w:szCs w:val="28"/>
        </w:rPr>
      </w:pPr>
      <w:r>
        <w:rPr>
          <w:sz w:val="28"/>
          <w:szCs w:val="28"/>
        </w:rPr>
        <w:t>3</w:t>
      </w:r>
      <w:r>
        <w:rPr>
          <w:rFonts w:hint="eastAsia"/>
          <w:sz w:val="28"/>
          <w:szCs w:val="28"/>
        </w:rPr>
        <w:t>、</w:t>
      </w:r>
      <w:r w:rsidRPr="00E1223A">
        <w:rPr>
          <w:sz w:val="28"/>
          <w:szCs w:val="28"/>
        </w:rPr>
        <w:t>台灣人權促進會所提，內政部入出國及移民署管轄之外國人收容所，目前可使用戒具，違規者甚至可以關入獨居房，卻只有外國人收容管理規則規範，有檢討之必要。</w:t>
      </w:r>
    </w:p>
    <w:p w:rsidR="00DB19E4" w:rsidRPr="00E1223A" w:rsidRDefault="00DB19E4" w:rsidP="001E3E96">
      <w:pPr>
        <w:spacing w:beforeLines="50" w:before="180" w:line="0" w:lineRule="atLeast"/>
        <w:ind w:left="700" w:hangingChars="250" w:hanging="700"/>
        <w:jc w:val="both"/>
        <w:rPr>
          <w:sz w:val="28"/>
          <w:szCs w:val="28"/>
        </w:rPr>
      </w:pPr>
      <w:r>
        <w:rPr>
          <w:rFonts w:hint="eastAsia"/>
          <w:sz w:val="28"/>
          <w:szCs w:val="28"/>
        </w:rPr>
        <w:t xml:space="preserve"> (二)</w:t>
      </w:r>
      <w:r w:rsidRPr="00E1223A">
        <w:rPr>
          <w:sz w:val="28"/>
          <w:szCs w:val="28"/>
        </w:rPr>
        <w:t>結論性意見與建議第58點因國際人權專家建議修正刑法，故請法務部擔任主辦機關。</w:t>
      </w:r>
    </w:p>
    <w:p w:rsidR="00DB19E4" w:rsidRPr="00E1223A" w:rsidRDefault="00DB19E4" w:rsidP="001E3E96">
      <w:pPr>
        <w:spacing w:beforeLines="50" w:before="180" w:line="0" w:lineRule="atLeast"/>
        <w:jc w:val="both"/>
        <w:rPr>
          <w:sz w:val="28"/>
          <w:szCs w:val="28"/>
        </w:rPr>
      </w:pPr>
      <w:r w:rsidRPr="00E1223A">
        <w:rPr>
          <w:rFonts w:hint="eastAsia"/>
          <w:sz w:val="28"/>
          <w:szCs w:val="28"/>
        </w:rPr>
        <w:t>三、結論性意見與建議第</w:t>
      </w:r>
      <w:r w:rsidRPr="00E1223A">
        <w:rPr>
          <w:sz w:val="28"/>
          <w:szCs w:val="28"/>
        </w:rPr>
        <w:t>59點</w:t>
      </w:r>
      <w:r w:rsidR="005B7DCB">
        <w:rPr>
          <w:rFonts w:hint="eastAsia"/>
          <w:sz w:val="28"/>
          <w:szCs w:val="28"/>
        </w:rPr>
        <w:t>：</w:t>
      </w:r>
    </w:p>
    <w:p w:rsidR="00DB19E4" w:rsidRPr="00E1223A" w:rsidRDefault="00DB19E4" w:rsidP="001E3E96">
      <w:pPr>
        <w:spacing w:beforeLines="50" w:before="180" w:line="0" w:lineRule="atLeast"/>
        <w:ind w:left="708" w:hangingChars="253" w:hanging="708"/>
        <w:jc w:val="both"/>
        <w:rPr>
          <w:sz w:val="28"/>
          <w:szCs w:val="28"/>
        </w:rPr>
      </w:pPr>
      <w:r>
        <w:rPr>
          <w:rFonts w:hint="eastAsia"/>
          <w:sz w:val="28"/>
          <w:szCs w:val="28"/>
        </w:rPr>
        <w:t xml:space="preserve"> (一)</w:t>
      </w:r>
      <w:r w:rsidRPr="00E1223A">
        <w:rPr>
          <w:sz w:val="28"/>
          <w:szCs w:val="28"/>
        </w:rPr>
        <w:t>請行政機關本於權責，朝向符合本點結論性意見與建議的方向，推動難民法草案及臺灣地區與大陸地區人民關係條例第17條修正草案。</w:t>
      </w:r>
    </w:p>
    <w:p w:rsidR="00DB19E4" w:rsidRPr="00E1223A" w:rsidRDefault="00DB19E4" w:rsidP="001E3E96">
      <w:pPr>
        <w:spacing w:beforeLines="50" w:before="180" w:line="0" w:lineRule="atLeast"/>
        <w:ind w:left="700" w:hangingChars="250" w:hanging="700"/>
        <w:jc w:val="both"/>
        <w:rPr>
          <w:sz w:val="28"/>
          <w:szCs w:val="28"/>
        </w:rPr>
      </w:pPr>
      <w:r>
        <w:rPr>
          <w:rFonts w:hint="eastAsia"/>
          <w:sz w:val="28"/>
          <w:szCs w:val="28"/>
        </w:rPr>
        <w:t xml:space="preserve"> (二)</w:t>
      </w:r>
      <w:r w:rsidRPr="00E1223A">
        <w:rPr>
          <w:sz w:val="28"/>
          <w:szCs w:val="28"/>
        </w:rPr>
        <w:t>本次難民法草案完成立法後，若仍有不符本點結論性意見與建議之意旨者，請內政部及陸委會配合司法院大法官釋字第708號及第710號解釋之修法時限賡續推動修法。</w:t>
      </w:r>
    </w:p>
    <w:p w:rsidR="00DB19E4" w:rsidRPr="00E1223A" w:rsidRDefault="00DB19E4" w:rsidP="001E3E96">
      <w:pPr>
        <w:spacing w:beforeLines="50" w:before="180" w:line="0" w:lineRule="atLeast"/>
        <w:ind w:left="518" w:hangingChars="185" w:hanging="518"/>
        <w:jc w:val="both"/>
        <w:rPr>
          <w:sz w:val="28"/>
          <w:szCs w:val="28"/>
        </w:rPr>
      </w:pPr>
      <w:r w:rsidRPr="00E1223A">
        <w:rPr>
          <w:rFonts w:hint="eastAsia"/>
          <w:sz w:val="28"/>
          <w:szCs w:val="28"/>
        </w:rPr>
        <w:t>四、請上開公聽會主辦機關就負責之點次舉辦公聽會，於兩周內規劃邀請總統府人權諮詢委員會委員、相關機關、公民團體、學者專家及熱心社會人士出席，並將公聽會相關資訊公告於網路。舉辦公聽會之成果，請公聽會主辦機關於「各機關對結論性意見與建議的初步回應表」之「措施</w:t>
      </w:r>
      <w:r w:rsidRPr="00E1223A">
        <w:rPr>
          <w:sz w:val="28"/>
          <w:szCs w:val="28"/>
        </w:rPr>
        <w:t>/計畫」欄，填列舉辦公聽會之名稱、時、地、邀集對象，並檢附公聽會紀錄及相關資料作為附件，於本會議第二輪會議召開前一周，回報總統府人權諮詢委員會議事組。</w:t>
      </w:r>
    </w:p>
    <w:p w:rsidR="00DB19E4" w:rsidRDefault="00DB19E4" w:rsidP="001E3E96">
      <w:pPr>
        <w:spacing w:beforeLines="50" w:before="180" w:line="0" w:lineRule="atLeast"/>
        <w:ind w:left="518" w:hangingChars="185" w:hanging="518"/>
        <w:jc w:val="both"/>
        <w:rPr>
          <w:sz w:val="28"/>
          <w:szCs w:val="28"/>
        </w:rPr>
      </w:pPr>
      <w:r w:rsidRPr="00E1223A">
        <w:rPr>
          <w:rFonts w:hint="eastAsia"/>
          <w:sz w:val="28"/>
          <w:szCs w:val="28"/>
        </w:rPr>
        <w:t>五、請本次會議各點次主、協辦機關於上開公聽會舉辦後重新檢視或修正原填列於「各機關對結論性意見與建議的初步回應表」之資料，如有修正，請於本會議第二輪會議召開前二周送交各點次之彙整機關；彙整機關彙整後，請於本會議第二輪會議召開前一周，回報總統府人權諮詢委員會議事組。</w:t>
      </w:r>
    </w:p>
    <w:p w:rsidR="00DB19E4" w:rsidRPr="00E1223A" w:rsidRDefault="00DB19E4" w:rsidP="001E3E96">
      <w:pPr>
        <w:spacing w:beforeLines="50" w:before="180" w:line="0" w:lineRule="atLeast"/>
        <w:jc w:val="both"/>
        <w:rPr>
          <w:sz w:val="28"/>
          <w:szCs w:val="28"/>
        </w:rPr>
      </w:pPr>
      <w:r w:rsidRPr="00E1223A">
        <w:rPr>
          <w:rFonts w:hint="eastAsia"/>
          <w:sz w:val="28"/>
          <w:szCs w:val="28"/>
        </w:rPr>
        <w:t>臨時動議：</w:t>
      </w:r>
    </w:p>
    <w:p w:rsidR="00DB19E4" w:rsidRPr="00E1223A" w:rsidRDefault="00DB19E4" w:rsidP="001E3E96">
      <w:pPr>
        <w:spacing w:beforeLines="50" w:before="180" w:line="0" w:lineRule="atLeast"/>
        <w:jc w:val="both"/>
        <w:rPr>
          <w:sz w:val="28"/>
          <w:szCs w:val="28"/>
        </w:rPr>
      </w:pPr>
      <w:r w:rsidRPr="00E1223A">
        <w:rPr>
          <w:sz w:val="28"/>
          <w:szCs w:val="28"/>
        </w:rPr>
        <w:t>一、王委員幼玲提案</w:t>
      </w:r>
    </w:p>
    <w:p w:rsidR="00DB19E4" w:rsidRPr="00E1223A" w:rsidRDefault="00DB19E4" w:rsidP="001E3E96">
      <w:pPr>
        <w:spacing w:beforeLines="50" w:before="180" w:line="0" w:lineRule="atLeast"/>
        <w:ind w:leftChars="233" w:left="559"/>
        <w:jc w:val="both"/>
        <w:rPr>
          <w:sz w:val="28"/>
          <w:szCs w:val="28"/>
        </w:rPr>
      </w:pPr>
      <w:r w:rsidRPr="00E1223A">
        <w:rPr>
          <w:rFonts w:hint="eastAsia"/>
          <w:sz w:val="28"/>
          <w:szCs w:val="28"/>
        </w:rPr>
        <w:t>在下一次加開的會議中，希望法務部可以就結論性意見與建議第</w:t>
      </w:r>
      <w:r w:rsidRPr="00E1223A">
        <w:rPr>
          <w:sz w:val="28"/>
          <w:szCs w:val="28"/>
        </w:rPr>
        <w:t>56點及第57點，就下列議題提出政策。同時針對此次會議民間團體(廢除死刑推動聯盟)所提訴求具體回應：</w:t>
      </w:r>
    </w:p>
    <w:p w:rsidR="00DB19E4" w:rsidRPr="00E1223A" w:rsidRDefault="00DB19E4" w:rsidP="001E3E96">
      <w:pPr>
        <w:spacing w:beforeLines="50" w:before="180" w:line="0" w:lineRule="atLeast"/>
        <w:ind w:firstLineChars="50" w:firstLine="140"/>
        <w:jc w:val="both"/>
        <w:rPr>
          <w:sz w:val="28"/>
          <w:szCs w:val="28"/>
        </w:rPr>
      </w:pPr>
      <w:r w:rsidRPr="00E1223A">
        <w:rPr>
          <w:sz w:val="28"/>
          <w:szCs w:val="28"/>
        </w:rPr>
        <w:t>(一)廢除死刑</w:t>
      </w:r>
    </w:p>
    <w:p w:rsidR="00DB19E4" w:rsidRPr="00E1223A" w:rsidRDefault="00DB19E4" w:rsidP="001E3E96">
      <w:pPr>
        <w:spacing w:beforeLines="50" w:before="180" w:line="0" w:lineRule="atLeast"/>
        <w:ind w:leftChars="291" w:left="698"/>
        <w:jc w:val="both"/>
        <w:rPr>
          <w:sz w:val="28"/>
          <w:szCs w:val="28"/>
        </w:rPr>
      </w:pPr>
      <w:r w:rsidRPr="00E1223A">
        <w:rPr>
          <w:sz w:val="28"/>
          <w:szCs w:val="28"/>
        </w:rPr>
        <w:t>1、死刑執行</w:t>
      </w:r>
    </w:p>
    <w:p w:rsidR="00DB19E4" w:rsidRPr="00E1223A" w:rsidRDefault="00DB19E4" w:rsidP="001E3E96">
      <w:pPr>
        <w:spacing w:beforeLines="50" w:before="180" w:line="0" w:lineRule="atLeast"/>
        <w:ind w:leftChars="291" w:left="698"/>
        <w:jc w:val="both"/>
        <w:rPr>
          <w:sz w:val="28"/>
          <w:szCs w:val="28"/>
        </w:rPr>
      </w:pPr>
      <w:r w:rsidRPr="00E1223A">
        <w:rPr>
          <w:sz w:val="28"/>
          <w:szCs w:val="28"/>
        </w:rPr>
        <w:t>2、推動修復式正義</w:t>
      </w:r>
    </w:p>
    <w:p w:rsidR="00DB19E4" w:rsidRPr="00E1223A" w:rsidRDefault="00DB19E4" w:rsidP="001E3E96">
      <w:pPr>
        <w:spacing w:beforeLines="50" w:before="180" w:line="0" w:lineRule="atLeast"/>
        <w:ind w:leftChars="291" w:left="698"/>
        <w:jc w:val="both"/>
        <w:rPr>
          <w:sz w:val="28"/>
          <w:szCs w:val="28"/>
        </w:rPr>
      </w:pPr>
      <w:r w:rsidRPr="00E1223A">
        <w:rPr>
          <w:sz w:val="28"/>
          <w:szCs w:val="28"/>
        </w:rPr>
        <w:t>3、積極促進被害人撫慰及補償制度</w:t>
      </w:r>
    </w:p>
    <w:p w:rsidR="00DB19E4" w:rsidRPr="00E1223A" w:rsidRDefault="00DB19E4" w:rsidP="001E3E96">
      <w:pPr>
        <w:spacing w:beforeLines="50" w:before="180" w:line="0" w:lineRule="atLeast"/>
        <w:ind w:leftChars="291" w:left="698"/>
        <w:jc w:val="both"/>
        <w:rPr>
          <w:sz w:val="28"/>
          <w:szCs w:val="28"/>
        </w:rPr>
      </w:pPr>
      <w:r w:rsidRPr="00E1223A">
        <w:rPr>
          <w:sz w:val="28"/>
          <w:szCs w:val="28"/>
        </w:rPr>
        <w:t>4、加強政策宣導的具體策略</w:t>
      </w:r>
    </w:p>
    <w:p w:rsidR="00DB19E4" w:rsidRPr="00E1223A" w:rsidRDefault="00DB19E4" w:rsidP="001E3E96">
      <w:pPr>
        <w:spacing w:beforeLines="50" w:before="180" w:line="0" w:lineRule="atLeast"/>
        <w:ind w:firstLineChars="50" w:firstLine="140"/>
        <w:jc w:val="both"/>
        <w:rPr>
          <w:sz w:val="28"/>
          <w:szCs w:val="28"/>
        </w:rPr>
      </w:pPr>
      <w:r w:rsidRPr="00E1223A">
        <w:rPr>
          <w:sz w:val="28"/>
          <w:szCs w:val="28"/>
        </w:rPr>
        <w:t>(二)執行死刑相關的程序與實質保障</w:t>
      </w:r>
    </w:p>
    <w:p w:rsidR="00DB19E4" w:rsidRPr="00E1223A" w:rsidRDefault="00DB19E4" w:rsidP="001E3E96">
      <w:pPr>
        <w:spacing w:beforeLines="50" w:before="180" w:line="0" w:lineRule="atLeast"/>
        <w:ind w:leftChars="297" w:left="713"/>
        <w:jc w:val="both"/>
        <w:rPr>
          <w:sz w:val="28"/>
          <w:szCs w:val="28"/>
        </w:rPr>
      </w:pPr>
      <w:r w:rsidRPr="00E1223A">
        <w:rPr>
          <w:sz w:val="28"/>
          <w:szCs w:val="28"/>
        </w:rPr>
        <w:t>1、落實「心理或智能障礙者不得被執行死刑」</w:t>
      </w:r>
    </w:p>
    <w:p w:rsidR="00DB19E4" w:rsidRPr="00E1223A" w:rsidRDefault="00DB19E4" w:rsidP="001E3E96">
      <w:pPr>
        <w:spacing w:beforeLines="50" w:before="180" w:line="0" w:lineRule="atLeast"/>
        <w:ind w:leftChars="297" w:left="713"/>
        <w:jc w:val="both"/>
        <w:rPr>
          <w:sz w:val="28"/>
          <w:szCs w:val="28"/>
        </w:rPr>
      </w:pPr>
      <w:r w:rsidRPr="00E1223A">
        <w:rPr>
          <w:sz w:val="28"/>
          <w:szCs w:val="28"/>
        </w:rPr>
        <w:t>2、死刑判決不能以刑求取得之自白為基礎</w:t>
      </w:r>
    </w:p>
    <w:p w:rsidR="00DB19E4" w:rsidRPr="00E1223A" w:rsidRDefault="00DB19E4" w:rsidP="001E3E96">
      <w:pPr>
        <w:spacing w:beforeLines="50" w:before="180" w:line="0" w:lineRule="atLeast"/>
        <w:ind w:leftChars="297" w:left="713"/>
        <w:jc w:val="both"/>
        <w:rPr>
          <w:sz w:val="28"/>
          <w:szCs w:val="28"/>
        </w:rPr>
      </w:pPr>
      <w:r w:rsidRPr="00E1223A">
        <w:rPr>
          <w:sz w:val="28"/>
          <w:szCs w:val="28"/>
        </w:rPr>
        <w:t>3、赦免法修法</w:t>
      </w:r>
    </w:p>
    <w:p w:rsidR="00DB19E4" w:rsidRPr="00E1223A" w:rsidRDefault="00DB19E4" w:rsidP="001E3E96">
      <w:pPr>
        <w:spacing w:beforeLines="50" w:before="180" w:line="0" w:lineRule="atLeast"/>
        <w:ind w:firstLineChars="50" w:firstLine="140"/>
        <w:jc w:val="both"/>
        <w:rPr>
          <w:sz w:val="28"/>
          <w:szCs w:val="28"/>
        </w:rPr>
      </w:pPr>
      <w:r w:rsidRPr="00E1223A">
        <w:rPr>
          <w:sz w:val="28"/>
          <w:szCs w:val="28"/>
        </w:rPr>
        <w:t>(三)強化「廢除死刑推動小組」的功能</w:t>
      </w:r>
    </w:p>
    <w:p w:rsidR="00DB19E4" w:rsidRPr="00E1223A" w:rsidRDefault="00DB19E4" w:rsidP="001E3E96">
      <w:pPr>
        <w:spacing w:beforeLines="50" w:before="180" w:line="0" w:lineRule="atLeast"/>
        <w:jc w:val="both"/>
        <w:rPr>
          <w:sz w:val="28"/>
          <w:szCs w:val="28"/>
        </w:rPr>
      </w:pPr>
      <w:r w:rsidRPr="00E1223A">
        <w:rPr>
          <w:sz w:val="28"/>
          <w:szCs w:val="28"/>
        </w:rPr>
        <w:t>二、廢除死刑推動聯盟</w:t>
      </w:r>
    </w:p>
    <w:p w:rsidR="00DB19E4" w:rsidRPr="00E1223A" w:rsidRDefault="00DB19E4" w:rsidP="001E3E96">
      <w:pPr>
        <w:spacing w:beforeLines="50" w:before="180" w:line="0" w:lineRule="atLeast"/>
        <w:ind w:leftChars="59" w:left="702" w:hangingChars="200" w:hanging="560"/>
        <w:jc w:val="both"/>
        <w:rPr>
          <w:sz w:val="28"/>
          <w:szCs w:val="28"/>
        </w:rPr>
      </w:pPr>
      <w:r w:rsidRPr="00E1223A">
        <w:rPr>
          <w:sz w:val="28"/>
          <w:szCs w:val="28"/>
        </w:rPr>
        <w:t>(一)希望針對結論性意見與建議第56點、第57點加開的會議儘快召開。</w:t>
      </w:r>
    </w:p>
    <w:p w:rsidR="00DB19E4" w:rsidRPr="00E1223A" w:rsidRDefault="00DB19E4" w:rsidP="001E3E96">
      <w:pPr>
        <w:spacing w:beforeLines="50" w:before="180" w:line="0" w:lineRule="atLeast"/>
        <w:ind w:leftChars="57" w:left="697" w:hangingChars="200" w:hanging="560"/>
        <w:jc w:val="both"/>
        <w:rPr>
          <w:sz w:val="28"/>
          <w:szCs w:val="28"/>
        </w:rPr>
      </w:pPr>
      <w:r w:rsidRPr="00E1223A">
        <w:rPr>
          <w:sz w:val="28"/>
          <w:szCs w:val="28"/>
        </w:rPr>
        <w:t>(二)希望相關機關就我們今日提出之書面資料，每點做相應對的回應，是否可以做到或不能做到以及為什麼，讓我們可以清楚知道彼此底線。</w:t>
      </w:r>
    </w:p>
    <w:p w:rsidR="00DB19E4" w:rsidRPr="00E1223A" w:rsidRDefault="00DB19E4" w:rsidP="001E3E96">
      <w:pPr>
        <w:spacing w:beforeLines="50" w:before="180" w:line="0" w:lineRule="atLeast"/>
        <w:ind w:leftChars="58" w:left="699" w:hangingChars="200" w:hanging="560"/>
        <w:jc w:val="both"/>
        <w:rPr>
          <w:sz w:val="28"/>
          <w:szCs w:val="28"/>
        </w:rPr>
      </w:pPr>
      <w:r w:rsidRPr="00E1223A">
        <w:rPr>
          <w:sz w:val="28"/>
          <w:szCs w:val="28"/>
        </w:rPr>
        <w:t>(三)希望加開的會議有相當層級之政府官員參與，或至少出席前已與長官討論過，而不是每次都要帶回去問長官。另希望包括司法院、衛生署及教育部也能具體回應。又在這議題裡有包含法務部的不同部門，希望均派代表來且是經過內部討論過的。</w:t>
      </w:r>
    </w:p>
    <w:p w:rsidR="00DB19E4" w:rsidRDefault="00DB19E4" w:rsidP="001E3E96">
      <w:pPr>
        <w:spacing w:beforeLines="50" w:before="180" w:line="0" w:lineRule="atLeast"/>
        <w:ind w:left="882" w:hangingChars="315" w:hanging="882"/>
        <w:jc w:val="both"/>
        <w:rPr>
          <w:sz w:val="28"/>
          <w:szCs w:val="28"/>
        </w:rPr>
      </w:pPr>
      <w:r w:rsidRPr="00E1223A">
        <w:rPr>
          <w:sz w:val="28"/>
          <w:szCs w:val="28"/>
        </w:rPr>
        <w:t>決議：請法務部針對王委員意見，在下一次加開的會議提出回應意見。</w:t>
      </w:r>
    </w:p>
    <w:p w:rsidR="00DB19E4" w:rsidRDefault="00DB19E4" w:rsidP="001E3E96">
      <w:pPr>
        <w:widowControl/>
        <w:spacing w:beforeLines="50" w:before="180" w:line="0" w:lineRule="atLeast"/>
        <w:rPr>
          <w:sz w:val="28"/>
          <w:szCs w:val="28"/>
        </w:rPr>
      </w:pPr>
      <w:r>
        <w:rPr>
          <w:sz w:val="28"/>
          <w:szCs w:val="28"/>
        </w:rPr>
        <w:br w:type="page"/>
      </w:r>
    </w:p>
    <w:p w:rsidR="00DB19E4" w:rsidRPr="00DB19E4" w:rsidRDefault="00DB19E4" w:rsidP="001E3E96">
      <w:pPr>
        <w:spacing w:beforeLines="50" w:before="180" w:line="0" w:lineRule="atLeast"/>
        <w:jc w:val="both"/>
        <w:rPr>
          <w:rFonts w:cs="Times New Roman"/>
          <w:b/>
          <w:sz w:val="28"/>
          <w:szCs w:val="28"/>
        </w:rPr>
      </w:pPr>
      <w:r w:rsidRPr="00DB19E4">
        <w:rPr>
          <w:rFonts w:cs="Times New Roman"/>
          <w:b/>
          <w:kern w:val="0"/>
          <w:sz w:val="28"/>
          <w:szCs w:val="28"/>
        </w:rPr>
        <w:t>102</w:t>
      </w:r>
      <w:r w:rsidRPr="00DB19E4">
        <w:rPr>
          <w:rFonts w:cs="Times New Roman" w:hint="eastAsia"/>
          <w:b/>
          <w:kern w:val="0"/>
          <w:sz w:val="28"/>
          <w:szCs w:val="28"/>
        </w:rPr>
        <w:t>年7月16日總統府人權諮詢委員會議事組召開之「審查各機關對結論性意見與建議的初步回應」第1輪第10次會議，針對結論性意見與建議第60點至第63點之決議：</w:t>
      </w:r>
    </w:p>
    <w:p w:rsidR="00DB19E4" w:rsidRPr="00DB19E4" w:rsidRDefault="00DB19E4" w:rsidP="001E3E96">
      <w:pPr>
        <w:spacing w:beforeLines="50" w:before="180" w:line="0" w:lineRule="atLeast"/>
        <w:jc w:val="both"/>
        <w:rPr>
          <w:rFonts w:cs="Times New Roman"/>
          <w:sz w:val="28"/>
          <w:szCs w:val="28"/>
        </w:rPr>
      </w:pPr>
    </w:p>
    <w:p w:rsidR="00DB19E4" w:rsidRPr="00DB19E4" w:rsidRDefault="00DB19E4" w:rsidP="001E3E96">
      <w:pPr>
        <w:spacing w:beforeLines="50" w:before="180" w:line="0" w:lineRule="atLeast"/>
        <w:jc w:val="both"/>
        <w:rPr>
          <w:rFonts w:cs="Times New Roman"/>
          <w:sz w:val="28"/>
          <w:szCs w:val="28"/>
        </w:rPr>
      </w:pPr>
      <w:r w:rsidRPr="00DB19E4">
        <w:rPr>
          <w:rFonts w:cs="Times New Roman" w:hint="eastAsia"/>
          <w:sz w:val="28"/>
          <w:szCs w:val="28"/>
        </w:rPr>
        <w:t>一、結論性意見與建議第60點：</w:t>
      </w:r>
    </w:p>
    <w:p w:rsidR="00DB19E4" w:rsidRPr="00DB19E4" w:rsidRDefault="00DB19E4" w:rsidP="001E3E96">
      <w:pPr>
        <w:spacing w:beforeLines="50" w:before="180" w:line="0" w:lineRule="atLeast"/>
        <w:jc w:val="both"/>
        <w:rPr>
          <w:rFonts w:cs="Times New Roman"/>
          <w:sz w:val="28"/>
          <w:szCs w:val="28"/>
        </w:rPr>
      </w:pPr>
      <w:r w:rsidRPr="00DB19E4">
        <w:rPr>
          <w:rFonts w:cs="Times New Roman" w:hint="eastAsia"/>
          <w:sz w:val="28"/>
          <w:szCs w:val="28"/>
        </w:rPr>
        <w:t xml:space="preserve"> (一)本點之主辦機關增列國防部(軍事監獄及禁閉室之部分)。</w:t>
      </w:r>
    </w:p>
    <w:p w:rsidR="00DB19E4" w:rsidRPr="00DB19E4" w:rsidRDefault="00DB19E4" w:rsidP="001E3E96">
      <w:pPr>
        <w:spacing w:beforeLines="50" w:before="180" w:line="0" w:lineRule="atLeast"/>
        <w:ind w:left="708" w:hangingChars="253" w:hanging="708"/>
        <w:jc w:val="both"/>
        <w:rPr>
          <w:rFonts w:cs="Times New Roman"/>
          <w:sz w:val="28"/>
          <w:szCs w:val="28"/>
        </w:rPr>
      </w:pPr>
      <w:r w:rsidRPr="00DB19E4">
        <w:rPr>
          <w:rFonts w:cs="Times New Roman" w:hint="eastAsia"/>
          <w:sz w:val="28"/>
          <w:szCs w:val="28"/>
        </w:rPr>
        <w:t xml:space="preserve"> (二)請法務部(現行監獄管理及未來立法政策之部分)擔任公聽會之主辦機關，衛生署(監獄醫療及衛生之管理)及國防部(軍事監獄及禁閉室之部分)擔任公聽會之協辦機關。</w:t>
      </w:r>
    </w:p>
    <w:p w:rsidR="00DB19E4" w:rsidRPr="00DB19E4" w:rsidRDefault="00DB19E4" w:rsidP="001E3E96">
      <w:pPr>
        <w:spacing w:beforeLines="50" w:before="180" w:line="0" w:lineRule="atLeast"/>
        <w:ind w:left="700" w:hangingChars="250" w:hanging="700"/>
        <w:jc w:val="both"/>
        <w:rPr>
          <w:rFonts w:cs="Times New Roman"/>
          <w:sz w:val="28"/>
          <w:szCs w:val="28"/>
        </w:rPr>
      </w:pPr>
      <w:r w:rsidRPr="00DB19E4">
        <w:rPr>
          <w:rFonts w:cs="Times New Roman" w:hint="eastAsia"/>
          <w:sz w:val="28"/>
          <w:szCs w:val="28"/>
        </w:rPr>
        <w:t xml:space="preserve"> (三)請法務部及國防部會同衛生署，分別針對監獄及軍事監獄，就醫療處理之部分，於公聽會召開前訂立一套標準作業程序（SOP）讓民間團體能加以檢證並提出相關之建議。</w:t>
      </w:r>
    </w:p>
    <w:p w:rsidR="00DB19E4" w:rsidRPr="00DB19E4" w:rsidRDefault="00DB19E4" w:rsidP="001E3E96">
      <w:pPr>
        <w:spacing w:beforeLines="50" w:before="180" w:line="0" w:lineRule="atLeast"/>
        <w:ind w:left="708" w:hangingChars="253" w:hanging="708"/>
        <w:jc w:val="both"/>
        <w:rPr>
          <w:rFonts w:cs="Times New Roman"/>
          <w:sz w:val="28"/>
          <w:szCs w:val="28"/>
        </w:rPr>
      </w:pPr>
      <w:r w:rsidRPr="00DB19E4">
        <w:rPr>
          <w:rFonts w:cs="Times New Roman" w:hint="eastAsia"/>
          <w:sz w:val="28"/>
          <w:szCs w:val="28"/>
        </w:rPr>
        <w:t xml:space="preserve"> (四)請各主政機關未來提出法規草案時，於修法理由內呈現回應結論性意見與建議之點次，以及民間團體之意見。</w:t>
      </w:r>
    </w:p>
    <w:p w:rsidR="00DB19E4" w:rsidRPr="00DB19E4" w:rsidRDefault="00DB19E4" w:rsidP="001E3E96">
      <w:pPr>
        <w:spacing w:beforeLines="50" w:before="180" w:line="0" w:lineRule="atLeast"/>
        <w:ind w:left="700" w:hangingChars="250" w:hanging="700"/>
        <w:jc w:val="both"/>
        <w:rPr>
          <w:rFonts w:cs="Times New Roman"/>
          <w:sz w:val="28"/>
          <w:szCs w:val="28"/>
        </w:rPr>
      </w:pPr>
      <w:r w:rsidRPr="00DB19E4">
        <w:rPr>
          <w:rFonts w:cs="Times New Roman" w:hint="eastAsia"/>
          <w:sz w:val="28"/>
          <w:szCs w:val="28"/>
        </w:rPr>
        <w:t xml:space="preserve"> (五)請各政府機關參考與會委員及民間團體之意見，重新檢視或修正原填列於「各機關對結論性意見與建議的初步回應表」之「措施/計畫」及「預定完成時程」，於本會議第二輪會議召開前一周，回報總統府人權諮詢委員會議事組。</w:t>
      </w:r>
    </w:p>
    <w:p w:rsidR="00DB19E4" w:rsidRPr="00DB19E4" w:rsidRDefault="00DB19E4" w:rsidP="001E3E96">
      <w:pPr>
        <w:spacing w:beforeLines="50" w:before="180" w:line="0" w:lineRule="atLeast"/>
        <w:jc w:val="both"/>
        <w:rPr>
          <w:rFonts w:cs="Times New Roman"/>
          <w:sz w:val="28"/>
          <w:szCs w:val="28"/>
        </w:rPr>
      </w:pPr>
      <w:r w:rsidRPr="00DB19E4">
        <w:rPr>
          <w:rFonts w:cs="Times New Roman" w:hint="eastAsia"/>
          <w:sz w:val="28"/>
          <w:szCs w:val="28"/>
        </w:rPr>
        <w:t>二、結論性意見與建議第61點及第62點：</w:t>
      </w:r>
    </w:p>
    <w:p w:rsidR="00DB19E4" w:rsidRPr="00DB19E4" w:rsidRDefault="00DB19E4" w:rsidP="001E3E96">
      <w:pPr>
        <w:spacing w:beforeLines="50" w:before="180" w:line="0" w:lineRule="atLeast"/>
        <w:ind w:left="714" w:hangingChars="255" w:hanging="714"/>
        <w:jc w:val="both"/>
        <w:rPr>
          <w:rFonts w:cs="Times New Roman"/>
          <w:sz w:val="28"/>
          <w:szCs w:val="28"/>
        </w:rPr>
      </w:pPr>
      <w:r w:rsidRPr="00DB19E4">
        <w:rPr>
          <w:rFonts w:cs="Times New Roman" w:hint="eastAsia"/>
          <w:sz w:val="28"/>
          <w:szCs w:val="28"/>
        </w:rPr>
        <w:t xml:space="preserve"> (一)請內政部擔任公聽會之主辦機關，陸委會及司法院擔任公聽會之協辦機關，以入出國及移民法為主體，並對臺灣地區與大陸地區人民關係條例及香港澳門關係條例，進一步依照國際人權專家之意見審酌。</w:t>
      </w:r>
    </w:p>
    <w:p w:rsidR="00DB19E4" w:rsidRPr="00DB19E4" w:rsidRDefault="00DB19E4" w:rsidP="001E3E96">
      <w:pPr>
        <w:spacing w:beforeLines="50" w:before="180" w:line="0" w:lineRule="atLeast"/>
        <w:ind w:left="714" w:hangingChars="255" w:hanging="714"/>
        <w:jc w:val="both"/>
        <w:rPr>
          <w:rFonts w:cs="Times New Roman"/>
          <w:sz w:val="28"/>
          <w:szCs w:val="28"/>
        </w:rPr>
      </w:pPr>
      <w:r w:rsidRPr="00DB19E4">
        <w:rPr>
          <w:rFonts w:cs="Times New Roman" w:hint="eastAsia"/>
          <w:sz w:val="28"/>
          <w:szCs w:val="28"/>
        </w:rPr>
        <w:t xml:space="preserve"> (二)請各主政機關未來提出法規草案時，於修法理由內呈現回應結論性意見與建議之點次，以及民間團體之意見。</w:t>
      </w:r>
    </w:p>
    <w:p w:rsidR="00DB19E4" w:rsidRPr="00DB19E4" w:rsidRDefault="00DB19E4" w:rsidP="001E3E96">
      <w:pPr>
        <w:spacing w:beforeLines="50" w:before="180" w:line="0" w:lineRule="atLeast"/>
        <w:ind w:left="700" w:hangingChars="250" w:hanging="700"/>
        <w:jc w:val="both"/>
        <w:rPr>
          <w:rFonts w:cs="Times New Roman"/>
          <w:sz w:val="28"/>
          <w:szCs w:val="28"/>
        </w:rPr>
      </w:pPr>
      <w:r w:rsidRPr="00DB19E4">
        <w:rPr>
          <w:rFonts w:cs="Times New Roman" w:hint="eastAsia"/>
          <w:sz w:val="28"/>
          <w:szCs w:val="28"/>
        </w:rPr>
        <w:t xml:space="preserve"> (三)請公聽會主辦機關參考與會委員及民間團體之意見，重新檢視或修正原填列於「各機關對結論性意見與建議的初步回應表」之「措施/計畫」及「預定完成時程」，於本會議第二輪會議召開前一周，回報總統府人權諮詢委員會議事組。</w:t>
      </w:r>
    </w:p>
    <w:p w:rsidR="00DB19E4" w:rsidRPr="00DB19E4" w:rsidRDefault="00DB19E4" w:rsidP="001E3E96">
      <w:pPr>
        <w:spacing w:beforeLines="50" w:before="180" w:line="0" w:lineRule="atLeast"/>
        <w:jc w:val="both"/>
        <w:rPr>
          <w:rFonts w:cs="Times New Roman"/>
          <w:sz w:val="28"/>
          <w:szCs w:val="28"/>
        </w:rPr>
      </w:pPr>
      <w:r w:rsidRPr="00DB19E4">
        <w:rPr>
          <w:rFonts w:cs="Times New Roman" w:hint="eastAsia"/>
          <w:sz w:val="28"/>
          <w:szCs w:val="28"/>
        </w:rPr>
        <w:t>三、結論性意見與建議第63點：</w:t>
      </w:r>
    </w:p>
    <w:p w:rsidR="00DB19E4" w:rsidRPr="00DB19E4" w:rsidRDefault="00DB19E4" w:rsidP="001E3E96">
      <w:pPr>
        <w:spacing w:beforeLines="50" w:before="180" w:line="0" w:lineRule="atLeast"/>
        <w:ind w:left="714" w:hangingChars="255" w:hanging="714"/>
        <w:jc w:val="both"/>
        <w:rPr>
          <w:rFonts w:cs="Times New Roman"/>
          <w:sz w:val="28"/>
          <w:szCs w:val="28"/>
        </w:rPr>
      </w:pPr>
      <w:r w:rsidRPr="00DB19E4">
        <w:rPr>
          <w:rFonts w:cs="Times New Roman" w:hint="eastAsia"/>
          <w:sz w:val="28"/>
          <w:szCs w:val="28"/>
        </w:rPr>
        <w:t xml:space="preserve"> (一)請司法院擔任公聽會之主辦機關，法務部擔任公聽會之協辦機關。</w:t>
      </w:r>
    </w:p>
    <w:p w:rsidR="00DB19E4" w:rsidRPr="00DB19E4" w:rsidRDefault="00DB19E4" w:rsidP="001E3E96">
      <w:pPr>
        <w:spacing w:beforeLines="50" w:before="180" w:line="0" w:lineRule="atLeast"/>
        <w:ind w:left="700" w:hangingChars="250" w:hanging="700"/>
        <w:jc w:val="both"/>
        <w:rPr>
          <w:rFonts w:cs="Times New Roman"/>
          <w:sz w:val="28"/>
          <w:szCs w:val="28"/>
        </w:rPr>
      </w:pPr>
      <w:r w:rsidRPr="00DB19E4">
        <w:rPr>
          <w:rFonts w:cs="Times New Roman" w:hint="eastAsia"/>
          <w:sz w:val="28"/>
          <w:szCs w:val="28"/>
        </w:rPr>
        <w:t xml:space="preserve"> (二)請各主政機關未來提出法規草案時，於修法理由內呈現回應結論性意見與建議之點次，以及民間團體之意見。</w:t>
      </w:r>
    </w:p>
    <w:p w:rsidR="00DB19E4" w:rsidRPr="00DB19E4" w:rsidRDefault="00DB19E4" w:rsidP="001E3E96">
      <w:pPr>
        <w:spacing w:beforeLines="50" w:before="180" w:line="0" w:lineRule="atLeast"/>
        <w:ind w:left="714" w:hangingChars="255" w:hanging="714"/>
        <w:jc w:val="both"/>
        <w:rPr>
          <w:rFonts w:cs="Times New Roman"/>
          <w:sz w:val="28"/>
          <w:szCs w:val="28"/>
        </w:rPr>
      </w:pPr>
      <w:r w:rsidRPr="00DB19E4">
        <w:rPr>
          <w:rFonts w:cs="Times New Roman" w:hint="eastAsia"/>
          <w:sz w:val="28"/>
          <w:szCs w:val="28"/>
        </w:rPr>
        <w:t xml:space="preserve"> (三)請各政府機關參考與會委員及民間團體之意見，重新檢視或修正原填列於「各機關對結論性意見與建議的初步回應表」之「措施/計畫」及「預定完成時程」，於本會議第二輪會議召開前一周，回報總統府人權諮詢委員會議事組。</w:t>
      </w:r>
    </w:p>
    <w:p w:rsidR="00DB19E4" w:rsidRPr="00DB19E4" w:rsidRDefault="00DB19E4" w:rsidP="001E3E96">
      <w:pPr>
        <w:spacing w:beforeLines="50" w:before="180" w:line="0" w:lineRule="atLeast"/>
        <w:ind w:left="532" w:hangingChars="190" w:hanging="532"/>
        <w:jc w:val="both"/>
        <w:rPr>
          <w:rFonts w:cs="Times New Roman"/>
          <w:sz w:val="28"/>
          <w:szCs w:val="28"/>
        </w:rPr>
      </w:pPr>
      <w:r w:rsidRPr="00DB19E4">
        <w:rPr>
          <w:rFonts w:cs="Times New Roman" w:hint="eastAsia"/>
          <w:sz w:val="28"/>
          <w:szCs w:val="28"/>
        </w:rPr>
        <w:t>四、請上開公聽會主辦機關就負責之點次舉辦公聽會，於兩周內規劃邀請總統府人權諮詢委員會委員、相關機關、公民團體、學者專家及熱心社會人士出席，並將公聽會相關資訊公告於網路，同時填復附件表格以電子郵件傳送至總統府人權諮詢委員會議事組（phrc1210@mail.moj.gov.tw）。舉辦公聽會之成果，請公聽會主辦機關於「各機關對結論性意見與建議的初步回應表」之「措施/計畫」欄，填列舉辦公聽會之名稱、時、地、邀集對象，並檢附公聽會紀錄及相關資料作為附件，於本會議第二輪會議召開前一周，回報總統府人權諮詢委員會議事組。</w:t>
      </w:r>
    </w:p>
    <w:p w:rsidR="00DB19E4" w:rsidRPr="00DB19E4" w:rsidRDefault="00DB19E4" w:rsidP="001E3E96">
      <w:pPr>
        <w:spacing w:beforeLines="50" w:before="180" w:line="0" w:lineRule="atLeast"/>
        <w:ind w:left="546" w:hangingChars="195" w:hanging="546"/>
        <w:jc w:val="both"/>
        <w:rPr>
          <w:rFonts w:cs="Times New Roman"/>
          <w:sz w:val="28"/>
          <w:szCs w:val="28"/>
        </w:rPr>
      </w:pPr>
      <w:r w:rsidRPr="00DB19E4">
        <w:rPr>
          <w:rFonts w:cs="Times New Roman" w:hint="eastAsia"/>
          <w:sz w:val="28"/>
          <w:szCs w:val="28"/>
        </w:rPr>
        <w:t>五、請本次會議各點次主、協辦機關於上開公聽會舉辦後重新檢視或修正原填列於「各機關對結論性意見與建議的初步回應表」之「措施/計畫」及「預定完成時程」，於本會議第二輪會議召開前一周，回報總統府人權諮詢委員會議事組。</w:t>
      </w:r>
    </w:p>
    <w:p w:rsidR="00DB19E4" w:rsidRDefault="00DB19E4" w:rsidP="001E3E96">
      <w:pPr>
        <w:widowControl/>
        <w:spacing w:beforeLines="50" w:before="180" w:line="0" w:lineRule="atLeast"/>
        <w:rPr>
          <w:rFonts w:cs="Times New Roman"/>
          <w:sz w:val="28"/>
          <w:szCs w:val="28"/>
        </w:rPr>
      </w:pPr>
      <w:r>
        <w:rPr>
          <w:rFonts w:cs="Times New Roman"/>
          <w:sz w:val="28"/>
          <w:szCs w:val="28"/>
        </w:rPr>
        <w:br w:type="page"/>
      </w:r>
    </w:p>
    <w:p w:rsidR="00DB19E4" w:rsidRPr="001E3E96" w:rsidRDefault="00DB19E4" w:rsidP="001E3E96">
      <w:pPr>
        <w:spacing w:beforeLines="50" w:before="180" w:line="0" w:lineRule="atLeast"/>
        <w:jc w:val="both"/>
        <w:rPr>
          <w:b/>
          <w:sz w:val="28"/>
          <w:szCs w:val="28"/>
        </w:rPr>
      </w:pPr>
      <w:r w:rsidRPr="00AF34AB">
        <w:rPr>
          <w:rFonts w:hint="eastAsia"/>
          <w:b/>
          <w:sz w:val="28"/>
          <w:szCs w:val="28"/>
        </w:rPr>
        <w:t>102年7月23日總統府人權諮詢委員會議事組召開之「審查各機關對結論性意見與建議的初步回應」第1輪第11次會議，針對結論性意見與建議第64點至第67點之決議：</w:t>
      </w:r>
    </w:p>
    <w:p w:rsidR="00DB19E4" w:rsidRPr="00AF34AB" w:rsidRDefault="00DB19E4" w:rsidP="001E3E96">
      <w:pPr>
        <w:spacing w:beforeLines="50" w:before="180" w:line="0" w:lineRule="atLeast"/>
        <w:jc w:val="both"/>
        <w:rPr>
          <w:sz w:val="28"/>
          <w:szCs w:val="28"/>
        </w:rPr>
      </w:pPr>
      <w:r w:rsidRPr="00AF34AB">
        <w:rPr>
          <w:rFonts w:hint="eastAsia"/>
          <w:sz w:val="28"/>
          <w:szCs w:val="28"/>
        </w:rPr>
        <w:t>一、</w:t>
      </w:r>
      <w:r w:rsidRPr="00AF34AB">
        <w:rPr>
          <w:sz w:val="28"/>
          <w:szCs w:val="28"/>
        </w:rPr>
        <w:t>確認前次會議「結論性意見與建議第63點」舉辦公聽會之事宜</w:t>
      </w:r>
    </w:p>
    <w:p w:rsidR="00DB19E4" w:rsidRPr="00AF34AB" w:rsidRDefault="00DB19E4" w:rsidP="001E3E96">
      <w:pPr>
        <w:spacing w:beforeLines="50" w:before="180" w:line="0" w:lineRule="atLeast"/>
        <w:ind w:leftChars="236" w:left="566"/>
        <w:jc w:val="both"/>
        <w:rPr>
          <w:sz w:val="28"/>
          <w:szCs w:val="28"/>
        </w:rPr>
      </w:pPr>
      <w:r w:rsidRPr="00AF34AB">
        <w:rPr>
          <w:rFonts w:hint="eastAsia"/>
          <w:sz w:val="28"/>
          <w:szCs w:val="28"/>
        </w:rPr>
        <w:t>將司法院書面意見列入紀錄，併入第</w:t>
      </w:r>
      <w:r w:rsidRPr="00AF34AB">
        <w:rPr>
          <w:sz w:val="28"/>
          <w:szCs w:val="28"/>
        </w:rPr>
        <w:t>64點、第65點及第67點討論後一併處理。</w:t>
      </w:r>
    </w:p>
    <w:p w:rsidR="00DB19E4" w:rsidRPr="00AF34AB" w:rsidRDefault="00DB19E4" w:rsidP="001E3E96">
      <w:pPr>
        <w:spacing w:beforeLines="50" w:before="180" w:line="0" w:lineRule="atLeast"/>
        <w:jc w:val="both"/>
        <w:rPr>
          <w:sz w:val="28"/>
          <w:szCs w:val="28"/>
        </w:rPr>
      </w:pPr>
      <w:r w:rsidRPr="00AF34AB">
        <w:rPr>
          <w:rFonts w:hint="eastAsia"/>
          <w:sz w:val="28"/>
          <w:szCs w:val="28"/>
        </w:rPr>
        <w:t>二、</w:t>
      </w:r>
      <w:r w:rsidRPr="00AF34AB">
        <w:rPr>
          <w:sz w:val="28"/>
          <w:szCs w:val="28"/>
        </w:rPr>
        <w:t>結論性意見與建議第64點、第65點及第67點</w:t>
      </w:r>
      <w:r w:rsidR="005B7DCB">
        <w:rPr>
          <w:rFonts w:hint="eastAsia"/>
          <w:sz w:val="28"/>
          <w:szCs w:val="28"/>
        </w:rPr>
        <w:t>：</w:t>
      </w:r>
    </w:p>
    <w:p w:rsidR="00DB19E4" w:rsidRPr="00AF34AB" w:rsidRDefault="00DB19E4" w:rsidP="001E3E96">
      <w:pPr>
        <w:spacing w:beforeLines="50" w:before="180" w:line="0" w:lineRule="atLeast"/>
        <w:ind w:leftChars="236" w:left="566"/>
        <w:jc w:val="both"/>
        <w:rPr>
          <w:sz w:val="28"/>
          <w:szCs w:val="28"/>
        </w:rPr>
      </w:pPr>
      <w:r w:rsidRPr="00AF34AB">
        <w:rPr>
          <w:sz w:val="28"/>
          <w:szCs w:val="28"/>
        </w:rPr>
        <w:t>請司法院及法務部在二週內確認，針對刑事妥速審判法及送立法院審查中的刑事訴訟法修正條文，在專家對於兩公約的結論性意見之後，經過主管機關的評估，是否因未違反兩公約，故無召開修法公聽會的必要。如果最後確認與結論性意見仍有衝突，建議召開一個專家學者的說明會或公聽會，完善對話機制。</w:t>
      </w:r>
    </w:p>
    <w:p w:rsidR="00DB19E4" w:rsidRPr="00AF34AB" w:rsidRDefault="00DB19E4" w:rsidP="001E3E96">
      <w:pPr>
        <w:spacing w:beforeLines="50" w:before="180" w:line="0" w:lineRule="atLeast"/>
        <w:jc w:val="both"/>
        <w:rPr>
          <w:sz w:val="28"/>
          <w:szCs w:val="28"/>
        </w:rPr>
      </w:pPr>
      <w:r w:rsidRPr="00AF34AB">
        <w:rPr>
          <w:rFonts w:hint="eastAsia"/>
          <w:sz w:val="28"/>
          <w:szCs w:val="28"/>
        </w:rPr>
        <w:t>三、</w:t>
      </w:r>
      <w:r w:rsidRPr="00AF34AB">
        <w:rPr>
          <w:sz w:val="28"/>
          <w:szCs w:val="28"/>
        </w:rPr>
        <w:t>結論性意見與建議第66點</w:t>
      </w:r>
      <w:r w:rsidR="005B7DCB">
        <w:rPr>
          <w:rFonts w:hint="eastAsia"/>
          <w:sz w:val="28"/>
          <w:szCs w:val="28"/>
        </w:rPr>
        <w:t>：</w:t>
      </w:r>
    </w:p>
    <w:p w:rsidR="00DB19E4" w:rsidRPr="00AF34AB" w:rsidRDefault="00DB19E4" w:rsidP="001E3E96">
      <w:pPr>
        <w:spacing w:beforeLines="50" w:before="180" w:line="0" w:lineRule="atLeast"/>
        <w:ind w:leftChars="117" w:left="866" w:hangingChars="209" w:hanging="585"/>
        <w:jc w:val="both"/>
        <w:rPr>
          <w:sz w:val="28"/>
          <w:szCs w:val="28"/>
        </w:rPr>
      </w:pPr>
      <w:r w:rsidRPr="00AF34AB">
        <w:rPr>
          <w:rFonts w:hint="eastAsia"/>
          <w:sz w:val="28"/>
          <w:szCs w:val="28"/>
        </w:rPr>
        <w:t>(一)</w:t>
      </w:r>
      <w:r w:rsidRPr="00AF34AB">
        <w:rPr>
          <w:sz w:val="28"/>
          <w:szCs w:val="28"/>
        </w:rPr>
        <w:t>由於本點國際人權專家並未指摘刑事訴訟法及相關偵查不公開作業辦法有問題，而是要求在現行法令下採取有效的措施，嚴懲外洩刑事案件資訊給媒體的官員，故主政機關請法務部辦理，即本點主/協辦機關由「主辦機關：司法院/協辦機關：法務部」修正為「主辦機關：法務部」。</w:t>
      </w:r>
    </w:p>
    <w:p w:rsidR="00DB19E4" w:rsidRPr="00AF34AB" w:rsidRDefault="00DB19E4" w:rsidP="001E3E96">
      <w:pPr>
        <w:spacing w:beforeLines="50" w:before="180" w:line="0" w:lineRule="atLeast"/>
        <w:ind w:leftChars="121" w:left="850" w:hangingChars="200" w:hanging="560"/>
        <w:jc w:val="both"/>
        <w:rPr>
          <w:sz w:val="28"/>
          <w:szCs w:val="28"/>
        </w:rPr>
      </w:pPr>
      <w:r w:rsidRPr="00AF34AB">
        <w:rPr>
          <w:rFonts w:hint="eastAsia"/>
          <w:sz w:val="28"/>
          <w:szCs w:val="28"/>
        </w:rPr>
        <w:t>(二)</w:t>
      </w:r>
      <w:r w:rsidRPr="00AF34AB">
        <w:rPr>
          <w:sz w:val="28"/>
          <w:szCs w:val="28"/>
        </w:rPr>
        <w:t>針對無罪推定及隱私權的部分，請司法院斟酌除了刑事訴訟法及偵查不公開作業辦法之外，有沒有另外立法之必要，或思考將偵查不公開作業辦法提升到法律層級。</w:t>
      </w:r>
    </w:p>
    <w:p w:rsidR="00DB19E4" w:rsidRPr="00AF34AB" w:rsidRDefault="00DB19E4" w:rsidP="001E3E96">
      <w:pPr>
        <w:spacing w:beforeLines="50" w:before="180" w:line="0" w:lineRule="atLeast"/>
        <w:ind w:leftChars="106" w:left="822" w:hangingChars="203" w:hanging="568"/>
        <w:jc w:val="both"/>
        <w:rPr>
          <w:sz w:val="28"/>
          <w:szCs w:val="28"/>
        </w:rPr>
      </w:pPr>
      <w:r w:rsidRPr="00AF34AB">
        <w:rPr>
          <w:rFonts w:hint="eastAsia"/>
          <w:sz w:val="28"/>
          <w:szCs w:val="28"/>
        </w:rPr>
        <w:t>(三)</w:t>
      </w:r>
      <w:r w:rsidRPr="00AF34AB">
        <w:rPr>
          <w:sz w:val="28"/>
          <w:szCs w:val="28"/>
        </w:rPr>
        <w:t>參酌與會委員及民間團體之意見，促請成立國家人權專責機構，以處理調查權問題。另請監察院持續調查違反「偵查不公開」之案件。</w:t>
      </w:r>
    </w:p>
    <w:p w:rsidR="00DB19E4" w:rsidRDefault="00DB19E4" w:rsidP="001E3E96">
      <w:pPr>
        <w:spacing w:beforeLines="50" w:before="180" w:line="0" w:lineRule="atLeast"/>
        <w:ind w:left="546" w:hangingChars="195" w:hanging="546"/>
        <w:jc w:val="both"/>
        <w:rPr>
          <w:sz w:val="28"/>
          <w:szCs w:val="28"/>
        </w:rPr>
      </w:pPr>
      <w:r w:rsidRPr="00AF34AB">
        <w:rPr>
          <w:rFonts w:hint="eastAsia"/>
          <w:sz w:val="28"/>
          <w:szCs w:val="28"/>
        </w:rPr>
        <w:t>四、</w:t>
      </w:r>
      <w:r w:rsidRPr="00AF34AB">
        <w:rPr>
          <w:sz w:val="28"/>
          <w:szCs w:val="28"/>
        </w:rPr>
        <w:t>請本次會議各點次主、協辦機關重新檢視或修正原填列於「各機關對結論性意見與建議的初步回應表」之資料，如有修正，請於本會議第二輪會議召開前二周送交各點次之彙整機關；彙整機關彙整後，請於本會議第二輪會議召開前一周，回報總統府人權諮詢委員會議事組。</w:t>
      </w:r>
    </w:p>
    <w:p w:rsidR="00421111" w:rsidRDefault="00421111" w:rsidP="001E3E96">
      <w:pPr>
        <w:spacing w:beforeLines="50" w:before="180" w:line="0" w:lineRule="atLeast"/>
        <w:ind w:left="546" w:hangingChars="195" w:hanging="546"/>
        <w:jc w:val="both"/>
        <w:rPr>
          <w:sz w:val="28"/>
          <w:szCs w:val="28"/>
        </w:rPr>
      </w:pPr>
    </w:p>
    <w:p w:rsidR="00DB19E4" w:rsidRDefault="00421111" w:rsidP="001E3E96">
      <w:pPr>
        <w:spacing w:beforeLines="50" w:before="180" w:line="0" w:lineRule="atLeast"/>
        <w:ind w:left="840" w:hangingChars="300" w:hanging="840"/>
        <w:jc w:val="both"/>
        <w:rPr>
          <w:sz w:val="28"/>
          <w:szCs w:val="28"/>
        </w:rPr>
      </w:pPr>
      <w:r>
        <w:rPr>
          <w:rFonts w:hint="eastAsia"/>
          <w:sz w:val="28"/>
          <w:szCs w:val="28"/>
        </w:rPr>
        <w:t>（按：決議內容提及之「司法院書面意見」，請參照本次會議紀錄有完整收錄。）</w:t>
      </w:r>
    </w:p>
    <w:p w:rsidR="00DB19E4" w:rsidRPr="001E3E96" w:rsidRDefault="00DB19E4" w:rsidP="001E3E96">
      <w:pPr>
        <w:spacing w:beforeLines="50" w:before="180" w:line="0" w:lineRule="atLeast"/>
        <w:jc w:val="both"/>
        <w:rPr>
          <w:b/>
          <w:sz w:val="28"/>
          <w:szCs w:val="28"/>
        </w:rPr>
      </w:pPr>
      <w:r w:rsidRPr="007B24C2">
        <w:rPr>
          <w:b/>
          <w:sz w:val="28"/>
          <w:szCs w:val="28"/>
        </w:rPr>
        <w:t>102年</w:t>
      </w:r>
      <w:r>
        <w:rPr>
          <w:rFonts w:hint="eastAsia"/>
          <w:b/>
          <w:sz w:val="28"/>
          <w:szCs w:val="28"/>
        </w:rPr>
        <w:t>7</w:t>
      </w:r>
      <w:r w:rsidRPr="007B24C2">
        <w:rPr>
          <w:b/>
          <w:sz w:val="28"/>
          <w:szCs w:val="28"/>
        </w:rPr>
        <w:t>月</w:t>
      </w:r>
      <w:r>
        <w:rPr>
          <w:rFonts w:hint="eastAsia"/>
          <w:b/>
          <w:sz w:val="28"/>
          <w:szCs w:val="28"/>
        </w:rPr>
        <w:t>30</w:t>
      </w:r>
      <w:r w:rsidRPr="007B24C2">
        <w:rPr>
          <w:b/>
          <w:sz w:val="28"/>
          <w:szCs w:val="28"/>
        </w:rPr>
        <w:t>日總統府人權諮詢委員會議事組召開之「審查各機關對結論性意見與建議的初步回應」第</w:t>
      </w:r>
      <w:r>
        <w:rPr>
          <w:rFonts w:hint="eastAsia"/>
          <w:b/>
          <w:sz w:val="28"/>
          <w:szCs w:val="28"/>
        </w:rPr>
        <w:t>1</w:t>
      </w:r>
      <w:r w:rsidRPr="007B24C2">
        <w:rPr>
          <w:b/>
          <w:sz w:val="28"/>
          <w:szCs w:val="28"/>
        </w:rPr>
        <w:t>輪第</w:t>
      </w:r>
      <w:r>
        <w:rPr>
          <w:rFonts w:hint="eastAsia"/>
          <w:b/>
          <w:sz w:val="28"/>
          <w:szCs w:val="28"/>
        </w:rPr>
        <w:t>12</w:t>
      </w:r>
      <w:r w:rsidRPr="007B24C2">
        <w:rPr>
          <w:b/>
          <w:sz w:val="28"/>
          <w:szCs w:val="28"/>
        </w:rPr>
        <w:t>次會議，針對結論性意見與建議第</w:t>
      </w:r>
      <w:r>
        <w:rPr>
          <w:rFonts w:hint="eastAsia"/>
          <w:b/>
          <w:sz w:val="28"/>
          <w:szCs w:val="28"/>
        </w:rPr>
        <w:t>68</w:t>
      </w:r>
      <w:r w:rsidRPr="007B24C2">
        <w:rPr>
          <w:b/>
          <w:sz w:val="28"/>
          <w:szCs w:val="28"/>
        </w:rPr>
        <w:t>點至第</w:t>
      </w:r>
      <w:r>
        <w:rPr>
          <w:rFonts w:hint="eastAsia"/>
          <w:b/>
          <w:sz w:val="28"/>
          <w:szCs w:val="28"/>
        </w:rPr>
        <w:t>74</w:t>
      </w:r>
      <w:r w:rsidRPr="007B24C2">
        <w:rPr>
          <w:b/>
          <w:sz w:val="28"/>
          <w:szCs w:val="28"/>
        </w:rPr>
        <w:t>點之決議：</w:t>
      </w:r>
    </w:p>
    <w:p w:rsidR="00816723" w:rsidRDefault="00816723" w:rsidP="001E3E96">
      <w:pPr>
        <w:spacing w:beforeLines="50" w:before="180" w:line="0" w:lineRule="atLeast"/>
        <w:jc w:val="both"/>
        <w:rPr>
          <w:sz w:val="28"/>
          <w:szCs w:val="28"/>
        </w:rPr>
      </w:pPr>
      <w:r>
        <w:rPr>
          <w:rFonts w:hint="eastAsia"/>
          <w:sz w:val="28"/>
          <w:szCs w:val="28"/>
        </w:rPr>
        <w:t>一、審查各機關對結論性意見與建議的初步回應各機關之回應情形：</w:t>
      </w:r>
    </w:p>
    <w:p w:rsidR="00816723" w:rsidRDefault="00816723" w:rsidP="001E3E96">
      <w:pPr>
        <w:spacing w:beforeLines="50" w:before="180" w:line="0" w:lineRule="atLeast"/>
        <w:ind w:leftChars="198" w:left="475"/>
        <w:jc w:val="both"/>
        <w:rPr>
          <w:sz w:val="28"/>
          <w:szCs w:val="28"/>
        </w:rPr>
      </w:pPr>
      <w:r>
        <w:rPr>
          <w:rFonts w:hint="eastAsia"/>
          <w:sz w:val="28"/>
          <w:szCs w:val="28"/>
        </w:rPr>
        <w:t>關於議事組於102年7月5日函請各機關重新檢視並填寫之「審查各機關對結論性意見與建議的初步回應表」，原請各機關於102年8月6日前回</w:t>
      </w:r>
      <w:r w:rsidR="008E61DE">
        <w:rPr>
          <w:rFonts w:hint="eastAsia"/>
          <w:sz w:val="28"/>
          <w:szCs w:val="28"/>
        </w:rPr>
        <w:t>復</w:t>
      </w:r>
      <w:r w:rsidR="006527DD">
        <w:rPr>
          <w:rFonts w:hint="eastAsia"/>
          <w:sz w:val="28"/>
          <w:szCs w:val="28"/>
        </w:rPr>
        <w:t>議事組，惟為避免機關間之回應意見分歧或矛盾，各點次宜有一彙整機關，負責彙整其他「主辦機關」及「協辦機關」之回應意見。彙整機關建請下列機關擔任：</w:t>
      </w:r>
    </w:p>
    <w:p w:rsidR="00816723" w:rsidRDefault="00476746" w:rsidP="001E3E96">
      <w:pPr>
        <w:spacing w:beforeLines="50" w:before="180" w:line="0" w:lineRule="atLeast"/>
        <w:jc w:val="both"/>
        <w:rPr>
          <w:sz w:val="28"/>
          <w:szCs w:val="28"/>
        </w:rPr>
      </w:pPr>
      <w:r>
        <w:rPr>
          <w:rFonts w:hint="eastAsia"/>
          <w:sz w:val="28"/>
          <w:szCs w:val="28"/>
        </w:rPr>
        <w:t xml:space="preserve"> </w:t>
      </w:r>
      <w:r w:rsidR="006527DD">
        <w:rPr>
          <w:rFonts w:hint="eastAsia"/>
          <w:sz w:val="28"/>
          <w:szCs w:val="28"/>
        </w:rPr>
        <w:t>(一)各點次之「公聽會/聽證會之主辦機關」。</w:t>
      </w:r>
    </w:p>
    <w:p w:rsidR="006527DD" w:rsidRDefault="00476746" w:rsidP="001E3E96">
      <w:pPr>
        <w:spacing w:beforeLines="50" w:before="180" w:line="0" w:lineRule="atLeast"/>
        <w:ind w:left="700" w:hangingChars="250" w:hanging="700"/>
        <w:jc w:val="both"/>
        <w:rPr>
          <w:sz w:val="28"/>
          <w:szCs w:val="28"/>
        </w:rPr>
      </w:pPr>
      <w:r>
        <w:rPr>
          <w:rFonts w:hint="eastAsia"/>
          <w:sz w:val="28"/>
          <w:szCs w:val="28"/>
        </w:rPr>
        <w:t xml:space="preserve"> </w:t>
      </w:r>
      <w:r w:rsidR="006527DD">
        <w:rPr>
          <w:rFonts w:hint="eastAsia"/>
          <w:sz w:val="28"/>
          <w:szCs w:val="28"/>
        </w:rPr>
        <w:t>(二)該點次若無「</w:t>
      </w:r>
      <w:r w:rsidR="006527DD" w:rsidRPr="006527DD">
        <w:rPr>
          <w:rFonts w:hint="eastAsia"/>
          <w:sz w:val="28"/>
          <w:szCs w:val="28"/>
        </w:rPr>
        <w:t>公聽會</w:t>
      </w:r>
      <w:r w:rsidR="006527DD" w:rsidRPr="006527DD">
        <w:rPr>
          <w:sz w:val="28"/>
          <w:szCs w:val="28"/>
        </w:rPr>
        <w:t>/聽證會之主辦機關</w:t>
      </w:r>
      <w:r w:rsidR="006527DD">
        <w:rPr>
          <w:rFonts w:hint="eastAsia"/>
          <w:sz w:val="28"/>
          <w:szCs w:val="28"/>
        </w:rPr>
        <w:t>」者，由該點次之「主辦機關」擔任。若有數個</w:t>
      </w:r>
      <w:r w:rsidR="006527DD" w:rsidRPr="006527DD">
        <w:rPr>
          <w:rFonts w:hint="eastAsia"/>
          <w:sz w:val="28"/>
          <w:szCs w:val="28"/>
        </w:rPr>
        <w:t>「公聽會</w:t>
      </w:r>
      <w:r w:rsidR="006527DD" w:rsidRPr="006527DD">
        <w:rPr>
          <w:sz w:val="28"/>
          <w:szCs w:val="28"/>
        </w:rPr>
        <w:t>/聽證會之主辦機關」</w:t>
      </w:r>
      <w:r w:rsidR="006527DD">
        <w:rPr>
          <w:rFonts w:hint="eastAsia"/>
          <w:sz w:val="28"/>
          <w:szCs w:val="28"/>
        </w:rPr>
        <w:t>或數個</w:t>
      </w:r>
      <w:r w:rsidR="006527DD" w:rsidRPr="006527DD">
        <w:rPr>
          <w:rFonts w:hint="eastAsia"/>
          <w:sz w:val="28"/>
          <w:szCs w:val="28"/>
        </w:rPr>
        <w:t>「主辦機關」</w:t>
      </w:r>
      <w:r w:rsidR="006527DD">
        <w:rPr>
          <w:rFonts w:hint="eastAsia"/>
          <w:sz w:val="28"/>
          <w:szCs w:val="28"/>
        </w:rPr>
        <w:t>，請各自彙整負責之業務。</w:t>
      </w:r>
    </w:p>
    <w:p w:rsidR="006527DD" w:rsidRPr="00816723" w:rsidRDefault="006527DD" w:rsidP="001E3E96">
      <w:pPr>
        <w:spacing w:beforeLines="50" w:before="180" w:line="0" w:lineRule="atLeast"/>
        <w:jc w:val="both"/>
        <w:rPr>
          <w:sz w:val="28"/>
          <w:szCs w:val="28"/>
        </w:rPr>
      </w:pPr>
      <w:r>
        <w:rPr>
          <w:rFonts w:hint="eastAsia"/>
          <w:sz w:val="28"/>
          <w:szCs w:val="28"/>
        </w:rPr>
        <w:t>二、</w:t>
      </w:r>
      <w:r w:rsidRPr="006527DD">
        <w:rPr>
          <w:rFonts w:hint="eastAsia"/>
          <w:sz w:val="28"/>
          <w:szCs w:val="28"/>
        </w:rPr>
        <w:t>審查各機關對結論性意見與建議的初步回應</w:t>
      </w:r>
      <w:r>
        <w:rPr>
          <w:rFonts w:hint="eastAsia"/>
          <w:sz w:val="28"/>
          <w:szCs w:val="28"/>
        </w:rPr>
        <w:t>第68點至第74點：</w:t>
      </w:r>
    </w:p>
    <w:p w:rsidR="00DB19E4" w:rsidRPr="00FC5723" w:rsidRDefault="00476746" w:rsidP="001E3E96">
      <w:pPr>
        <w:spacing w:beforeLines="50" w:before="180" w:line="0" w:lineRule="atLeast"/>
        <w:jc w:val="both"/>
        <w:rPr>
          <w:sz w:val="28"/>
          <w:szCs w:val="28"/>
        </w:rPr>
      </w:pPr>
      <w:r>
        <w:rPr>
          <w:rFonts w:hint="eastAsia"/>
          <w:sz w:val="28"/>
          <w:szCs w:val="28"/>
        </w:rPr>
        <w:t xml:space="preserve"> (</w:t>
      </w:r>
      <w:r w:rsidR="00DB19E4" w:rsidRPr="00FC5723">
        <w:rPr>
          <w:rFonts w:hint="eastAsia"/>
          <w:sz w:val="28"/>
          <w:szCs w:val="28"/>
        </w:rPr>
        <w:t>一</w:t>
      </w:r>
      <w:r>
        <w:rPr>
          <w:rFonts w:hint="eastAsia"/>
          <w:sz w:val="28"/>
          <w:szCs w:val="28"/>
        </w:rPr>
        <w:t>)</w:t>
      </w:r>
      <w:r w:rsidR="00DB19E4" w:rsidRPr="00FC5723">
        <w:rPr>
          <w:rFonts w:hint="eastAsia"/>
          <w:sz w:val="28"/>
          <w:szCs w:val="28"/>
        </w:rPr>
        <w:t>結論性意見與建議第</w:t>
      </w:r>
      <w:r w:rsidR="00DB19E4" w:rsidRPr="00FC5723">
        <w:rPr>
          <w:sz w:val="28"/>
          <w:szCs w:val="28"/>
        </w:rPr>
        <w:t>68點：</w:t>
      </w:r>
    </w:p>
    <w:p w:rsidR="00DB19E4" w:rsidRPr="00FC5723" w:rsidRDefault="00476746" w:rsidP="001E3E96">
      <w:pPr>
        <w:spacing w:beforeLines="50" w:before="180" w:line="0" w:lineRule="atLeast"/>
        <w:ind w:leftChars="295" w:left="1092" w:hangingChars="137" w:hanging="384"/>
        <w:jc w:val="both"/>
        <w:rPr>
          <w:sz w:val="28"/>
          <w:szCs w:val="28"/>
        </w:rPr>
      </w:pPr>
      <w:r>
        <w:rPr>
          <w:rFonts w:hint="eastAsia"/>
          <w:sz w:val="28"/>
          <w:szCs w:val="28"/>
        </w:rPr>
        <w:t>1、</w:t>
      </w:r>
      <w:r w:rsidR="00DB19E4" w:rsidRPr="00FC5723">
        <w:rPr>
          <w:sz w:val="28"/>
          <w:szCs w:val="28"/>
        </w:rPr>
        <w:t>請財政部擔任聽證會之主辦機關，針對結論性意見與建議第68點的回應措施與計畫中，有關稅捐稽徵法第24條及關稅法第48條限制欠稅人出境影響當事人遷徙自由，其程序是否符合憲法或公政公約第12條於年底前舉辦聽證會，並將修法之可能性於第二輪會議前回報總統府人權諮詢委員會。</w:t>
      </w:r>
    </w:p>
    <w:p w:rsidR="00DB19E4" w:rsidRPr="00FC5723" w:rsidRDefault="00476746" w:rsidP="001E3E96">
      <w:pPr>
        <w:spacing w:beforeLines="50" w:before="180" w:line="0" w:lineRule="atLeast"/>
        <w:ind w:leftChars="294" w:left="1132" w:hangingChars="152" w:hanging="426"/>
        <w:jc w:val="both"/>
        <w:rPr>
          <w:sz w:val="28"/>
          <w:szCs w:val="28"/>
        </w:rPr>
      </w:pPr>
      <w:r>
        <w:rPr>
          <w:rFonts w:hint="eastAsia"/>
          <w:sz w:val="28"/>
          <w:szCs w:val="28"/>
        </w:rPr>
        <w:t>2、</w:t>
      </w:r>
      <w:r w:rsidR="00DB19E4" w:rsidRPr="00FC5723">
        <w:rPr>
          <w:sz w:val="28"/>
          <w:szCs w:val="28"/>
        </w:rPr>
        <w:t>主、協辦機關由「主辦機關:法務部、財政部」修正為「主辦機關／協辦機關:財政部／法務部」。</w:t>
      </w:r>
    </w:p>
    <w:p w:rsidR="00DB19E4" w:rsidRPr="00FC5723" w:rsidRDefault="00476746" w:rsidP="001E3E96">
      <w:pPr>
        <w:spacing w:beforeLines="50" w:before="180" w:line="0" w:lineRule="atLeast"/>
        <w:jc w:val="both"/>
        <w:rPr>
          <w:sz w:val="28"/>
          <w:szCs w:val="28"/>
        </w:rPr>
      </w:pPr>
      <w:r>
        <w:rPr>
          <w:rFonts w:hint="eastAsia"/>
          <w:sz w:val="28"/>
          <w:szCs w:val="28"/>
        </w:rPr>
        <w:t xml:space="preserve"> (</w:t>
      </w:r>
      <w:r w:rsidR="00DB19E4" w:rsidRPr="00FC5723">
        <w:rPr>
          <w:rFonts w:hint="eastAsia"/>
          <w:sz w:val="28"/>
          <w:szCs w:val="28"/>
        </w:rPr>
        <w:t>二</w:t>
      </w:r>
      <w:r>
        <w:rPr>
          <w:rFonts w:hint="eastAsia"/>
          <w:sz w:val="28"/>
          <w:szCs w:val="28"/>
        </w:rPr>
        <w:t>)</w:t>
      </w:r>
      <w:r w:rsidR="00DB19E4" w:rsidRPr="00FC5723">
        <w:rPr>
          <w:rFonts w:hint="eastAsia"/>
          <w:sz w:val="28"/>
          <w:szCs w:val="28"/>
        </w:rPr>
        <w:t>結論性意見與建議第</w:t>
      </w:r>
      <w:r w:rsidR="00DB19E4" w:rsidRPr="00FC5723">
        <w:rPr>
          <w:sz w:val="28"/>
          <w:szCs w:val="28"/>
        </w:rPr>
        <w:t>69點：</w:t>
      </w:r>
    </w:p>
    <w:p w:rsidR="00DB19E4" w:rsidRPr="00FC5723" w:rsidRDefault="00476746" w:rsidP="001E3E96">
      <w:pPr>
        <w:spacing w:beforeLines="50" w:before="180" w:line="0" w:lineRule="atLeast"/>
        <w:ind w:leftChars="295" w:left="708"/>
        <w:jc w:val="both"/>
        <w:rPr>
          <w:sz w:val="28"/>
          <w:szCs w:val="28"/>
        </w:rPr>
      </w:pPr>
      <w:r>
        <w:rPr>
          <w:rFonts w:hint="eastAsia"/>
          <w:sz w:val="28"/>
          <w:szCs w:val="28"/>
        </w:rPr>
        <w:t>1、</w:t>
      </w:r>
      <w:r w:rsidR="00DB19E4" w:rsidRPr="00FC5723">
        <w:rPr>
          <w:sz w:val="28"/>
          <w:szCs w:val="28"/>
        </w:rPr>
        <w:t>增列勞委會為協辦機關。</w:t>
      </w:r>
    </w:p>
    <w:p w:rsidR="00DB19E4" w:rsidRPr="00FC5723" w:rsidRDefault="00476746" w:rsidP="001E3E96">
      <w:pPr>
        <w:spacing w:beforeLines="50" w:before="180" w:line="0" w:lineRule="atLeast"/>
        <w:ind w:leftChars="295" w:left="708"/>
        <w:jc w:val="both"/>
        <w:rPr>
          <w:sz w:val="28"/>
          <w:szCs w:val="28"/>
        </w:rPr>
      </w:pPr>
      <w:r>
        <w:rPr>
          <w:rFonts w:hint="eastAsia"/>
          <w:sz w:val="28"/>
          <w:szCs w:val="28"/>
        </w:rPr>
        <w:t>2、</w:t>
      </w:r>
      <w:r w:rsidR="00DB19E4" w:rsidRPr="00FC5723">
        <w:rPr>
          <w:sz w:val="28"/>
          <w:szCs w:val="28"/>
        </w:rPr>
        <w:t>請衛生福利部及內政部將委員及民間團體意見帶回參考。</w:t>
      </w:r>
    </w:p>
    <w:p w:rsidR="00DB19E4" w:rsidRPr="00677CCE" w:rsidRDefault="00476746" w:rsidP="001E3E96">
      <w:pPr>
        <w:spacing w:beforeLines="50" w:before="180" w:line="0" w:lineRule="atLeast"/>
        <w:jc w:val="both"/>
        <w:rPr>
          <w:sz w:val="28"/>
          <w:szCs w:val="28"/>
        </w:rPr>
      </w:pPr>
      <w:r>
        <w:rPr>
          <w:rFonts w:hint="eastAsia"/>
          <w:sz w:val="28"/>
          <w:szCs w:val="28"/>
        </w:rPr>
        <w:t xml:space="preserve"> (</w:t>
      </w:r>
      <w:r w:rsidR="00DB19E4" w:rsidRPr="00677CCE">
        <w:rPr>
          <w:rFonts w:hint="eastAsia"/>
          <w:sz w:val="28"/>
          <w:szCs w:val="28"/>
        </w:rPr>
        <w:t>三</w:t>
      </w:r>
      <w:r>
        <w:rPr>
          <w:rFonts w:hint="eastAsia"/>
          <w:sz w:val="28"/>
          <w:szCs w:val="28"/>
        </w:rPr>
        <w:t>)</w:t>
      </w:r>
      <w:r w:rsidR="00DB19E4" w:rsidRPr="00677CCE">
        <w:rPr>
          <w:rFonts w:hint="eastAsia"/>
          <w:sz w:val="28"/>
          <w:szCs w:val="28"/>
        </w:rPr>
        <w:t>結論性意見與建議第</w:t>
      </w:r>
      <w:r w:rsidR="00DB19E4" w:rsidRPr="00677CCE">
        <w:rPr>
          <w:sz w:val="28"/>
          <w:szCs w:val="28"/>
        </w:rPr>
        <w:t>70點：</w:t>
      </w:r>
    </w:p>
    <w:p w:rsidR="00DB19E4" w:rsidRPr="00677CCE" w:rsidRDefault="00476746" w:rsidP="001E3E96">
      <w:pPr>
        <w:spacing w:beforeLines="50" w:before="180" w:line="0" w:lineRule="atLeast"/>
        <w:ind w:leftChars="294" w:left="1090" w:hangingChars="137" w:hanging="384"/>
        <w:jc w:val="both"/>
        <w:rPr>
          <w:sz w:val="28"/>
          <w:szCs w:val="28"/>
        </w:rPr>
      </w:pPr>
      <w:r>
        <w:rPr>
          <w:rFonts w:hint="eastAsia"/>
          <w:sz w:val="28"/>
          <w:szCs w:val="28"/>
        </w:rPr>
        <w:t>1、</w:t>
      </w:r>
      <w:r w:rsidR="00DB19E4" w:rsidRPr="00677CCE">
        <w:rPr>
          <w:sz w:val="28"/>
          <w:szCs w:val="28"/>
        </w:rPr>
        <w:t>請法務部擔任聽證會之主辦機關，針對通姦罪是否違反公政公約第17條及是否應從刑法中廢除於年底前舉行聽證會。</w:t>
      </w:r>
    </w:p>
    <w:p w:rsidR="00DB19E4" w:rsidRPr="00677CCE" w:rsidRDefault="00476746" w:rsidP="001E3E96">
      <w:pPr>
        <w:spacing w:beforeLines="50" w:before="180" w:line="0" w:lineRule="atLeast"/>
        <w:ind w:leftChars="295" w:left="1078" w:hangingChars="132" w:hanging="370"/>
        <w:jc w:val="both"/>
        <w:rPr>
          <w:sz w:val="28"/>
          <w:szCs w:val="28"/>
        </w:rPr>
      </w:pPr>
      <w:r>
        <w:rPr>
          <w:rFonts w:hint="eastAsia"/>
          <w:sz w:val="28"/>
          <w:szCs w:val="28"/>
        </w:rPr>
        <w:t>2、</w:t>
      </w:r>
      <w:r w:rsidR="00DB19E4" w:rsidRPr="00677CCE">
        <w:rPr>
          <w:sz w:val="28"/>
          <w:szCs w:val="28"/>
        </w:rPr>
        <w:t>增列行政院性平處為協辦機關，就通姦罪是否助長父權文化的相關議題進行研究，提供給總統府人權諮詢委員作參考。</w:t>
      </w:r>
    </w:p>
    <w:p w:rsidR="00DB19E4" w:rsidRPr="00677CCE" w:rsidRDefault="00476746" w:rsidP="001E3E96">
      <w:pPr>
        <w:spacing w:beforeLines="50" w:before="180" w:line="0" w:lineRule="atLeast"/>
        <w:jc w:val="both"/>
        <w:rPr>
          <w:sz w:val="28"/>
          <w:szCs w:val="28"/>
        </w:rPr>
      </w:pPr>
      <w:r>
        <w:rPr>
          <w:rFonts w:hint="eastAsia"/>
          <w:sz w:val="28"/>
          <w:szCs w:val="28"/>
        </w:rPr>
        <w:t xml:space="preserve"> (</w:t>
      </w:r>
      <w:r w:rsidR="00DB19E4" w:rsidRPr="00677CCE">
        <w:rPr>
          <w:rFonts w:hint="eastAsia"/>
          <w:sz w:val="28"/>
          <w:szCs w:val="28"/>
        </w:rPr>
        <w:t>四</w:t>
      </w:r>
      <w:r>
        <w:rPr>
          <w:rFonts w:hint="eastAsia"/>
          <w:sz w:val="28"/>
          <w:szCs w:val="28"/>
        </w:rPr>
        <w:t>)</w:t>
      </w:r>
      <w:r w:rsidR="00DB19E4" w:rsidRPr="00677CCE">
        <w:rPr>
          <w:rFonts w:hint="eastAsia"/>
          <w:sz w:val="28"/>
          <w:szCs w:val="28"/>
        </w:rPr>
        <w:t>結論性意見與建議第</w:t>
      </w:r>
      <w:r w:rsidR="00DB19E4" w:rsidRPr="00677CCE">
        <w:rPr>
          <w:sz w:val="28"/>
          <w:szCs w:val="28"/>
        </w:rPr>
        <w:t>71點：</w:t>
      </w:r>
    </w:p>
    <w:p w:rsidR="00DB19E4" w:rsidRPr="00677CCE" w:rsidRDefault="00476746" w:rsidP="001E3E96">
      <w:pPr>
        <w:spacing w:beforeLines="50" w:before="180" w:line="0" w:lineRule="atLeast"/>
        <w:ind w:leftChars="295" w:left="708"/>
        <w:jc w:val="both"/>
        <w:rPr>
          <w:sz w:val="28"/>
          <w:szCs w:val="28"/>
        </w:rPr>
      </w:pPr>
      <w:r>
        <w:rPr>
          <w:rFonts w:hint="eastAsia"/>
          <w:sz w:val="28"/>
          <w:szCs w:val="28"/>
        </w:rPr>
        <w:t>1、</w:t>
      </w:r>
      <w:r w:rsidR="00DB19E4" w:rsidRPr="00677CCE">
        <w:rPr>
          <w:sz w:val="28"/>
          <w:szCs w:val="28"/>
        </w:rPr>
        <w:t>請司法院在第二輪會議時提供下列兩類資料:</w:t>
      </w:r>
    </w:p>
    <w:p w:rsidR="00476746" w:rsidRPr="00677CCE" w:rsidRDefault="00476746" w:rsidP="001E3E96">
      <w:pPr>
        <w:spacing w:beforeLines="50" w:before="180" w:line="0" w:lineRule="atLeast"/>
        <w:ind w:leftChars="471" w:left="1558" w:hangingChars="153" w:hanging="428"/>
        <w:jc w:val="both"/>
        <w:rPr>
          <w:sz w:val="28"/>
          <w:szCs w:val="28"/>
        </w:rPr>
      </w:pPr>
      <w:r>
        <w:rPr>
          <w:rFonts w:hint="eastAsia"/>
          <w:sz w:val="28"/>
          <w:szCs w:val="28"/>
        </w:rPr>
        <w:t>(</w:t>
      </w:r>
      <w:r w:rsidR="00DB19E4">
        <w:rPr>
          <w:rFonts w:hint="eastAsia"/>
          <w:sz w:val="28"/>
          <w:szCs w:val="28"/>
        </w:rPr>
        <w:t>1</w:t>
      </w:r>
      <w:r>
        <w:rPr>
          <w:rFonts w:hint="eastAsia"/>
          <w:sz w:val="28"/>
          <w:szCs w:val="28"/>
        </w:rPr>
        <w:t>)</w:t>
      </w:r>
      <w:r w:rsidR="00DB19E4" w:rsidRPr="00677CCE">
        <w:rPr>
          <w:sz w:val="28"/>
          <w:szCs w:val="28"/>
        </w:rPr>
        <w:t>有關監察通訊結束時，法院通知或不通知 受監察人的統計及比例，及不通知受監察人的理由統計。</w:t>
      </w:r>
    </w:p>
    <w:p w:rsidR="00476746" w:rsidRPr="00677CCE" w:rsidRDefault="00476746" w:rsidP="001E3E96">
      <w:pPr>
        <w:spacing w:beforeLines="50" w:before="180" w:line="0" w:lineRule="atLeast"/>
        <w:ind w:leftChars="469" w:left="1126" w:firstLineChars="1" w:firstLine="3"/>
        <w:jc w:val="both"/>
        <w:rPr>
          <w:sz w:val="28"/>
          <w:szCs w:val="28"/>
        </w:rPr>
      </w:pPr>
      <w:r>
        <w:rPr>
          <w:rFonts w:hint="eastAsia"/>
          <w:sz w:val="28"/>
          <w:szCs w:val="28"/>
        </w:rPr>
        <w:t>(</w:t>
      </w:r>
      <w:r w:rsidR="00DB19E4">
        <w:rPr>
          <w:rFonts w:hint="eastAsia"/>
          <w:sz w:val="28"/>
          <w:szCs w:val="28"/>
        </w:rPr>
        <w:t>2</w:t>
      </w:r>
      <w:r>
        <w:rPr>
          <w:rFonts w:hint="eastAsia"/>
          <w:sz w:val="28"/>
          <w:szCs w:val="28"/>
        </w:rPr>
        <w:t>)</w:t>
      </w:r>
      <w:r w:rsidR="00DB19E4" w:rsidRPr="00677CCE">
        <w:rPr>
          <w:sz w:val="28"/>
          <w:szCs w:val="28"/>
        </w:rPr>
        <w:t>對於民間團體意見的回應。</w:t>
      </w:r>
    </w:p>
    <w:p w:rsidR="00DB19E4" w:rsidRDefault="00476746" w:rsidP="001E3E96">
      <w:pPr>
        <w:spacing w:beforeLines="50" w:before="180" w:line="0" w:lineRule="atLeast"/>
        <w:ind w:leftChars="294" w:left="1090" w:hangingChars="137" w:hanging="384"/>
        <w:jc w:val="both"/>
        <w:rPr>
          <w:sz w:val="28"/>
          <w:szCs w:val="28"/>
        </w:rPr>
      </w:pPr>
      <w:r>
        <w:rPr>
          <w:rFonts w:hint="eastAsia"/>
          <w:sz w:val="28"/>
          <w:szCs w:val="28"/>
        </w:rPr>
        <w:t>2、</w:t>
      </w:r>
      <w:r w:rsidR="00DB19E4" w:rsidRPr="00677CCE">
        <w:rPr>
          <w:rFonts w:hint="eastAsia"/>
          <w:sz w:val="28"/>
          <w:szCs w:val="28"/>
        </w:rPr>
        <w:t>增列國安局為協辦機關，並請國安局在第二輪會議時提供在過去</w:t>
      </w:r>
      <w:r w:rsidR="00DB19E4" w:rsidRPr="00677CCE">
        <w:rPr>
          <w:sz w:val="28"/>
          <w:szCs w:val="28"/>
        </w:rPr>
        <w:t>5年內有關通訊監察申請的數量及通過的比例，及情報監察法規研擬之情形。</w:t>
      </w:r>
    </w:p>
    <w:p w:rsidR="00DB19E4" w:rsidRPr="00FC5723" w:rsidRDefault="00476746" w:rsidP="001E3E96">
      <w:pPr>
        <w:spacing w:beforeLines="50" w:before="180" w:line="0" w:lineRule="atLeast"/>
        <w:jc w:val="both"/>
        <w:rPr>
          <w:sz w:val="28"/>
          <w:szCs w:val="28"/>
        </w:rPr>
      </w:pPr>
      <w:r>
        <w:rPr>
          <w:rFonts w:hint="eastAsia"/>
          <w:sz w:val="28"/>
          <w:szCs w:val="28"/>
        </w:rPr>
        <w:t xml:space="preserve"> (</w:t>
      </w:r>
      <w:r w:rsidR="00DB19E4" w:rsidRPr="00FC5723">
        <w:rPr>
          <w:rFonts w:hint="eastAsia"/>
          <w:sz w:val="28"/>
          <w:szCs w:val="28"/>
        </w:rPr>
        <w:t>五</w:t>
      </w:r>
      <w:r>
        <w:rPr>
          <w:rFonts w:hint="eastAsia"/>
          <w:sz w:val="28"/>
          <w:szCs w:val="28"/>
        </w:rPr>
        <w:t>)</w:t>
      </w:r>
      <w:r w:rsidR="00DB19E4" w:rsidRPr="00FC5723">
        <w:rPr>
          <w:rFonts w:hint="eastAsia"/>
          <w:sz w:val="28"/>
          <w:szCs w:val="28"/>
        </w:rPr>
        <w:t>結論性意見與建議第</w:t>
      </w:r>
      <w:r w:rsidR="00DB19E4" w:rsidRPr="00FC5723">
        <w:rPr>
          <w:sz w:val="28"/>
          <w:szCs w:val="28"/>
        </w:rPr>
        <w:t>72點：</w:t>
      </w:r>
    </w:p>
    <w:p w:rsidR="00DB19E4" w:rsidRPr="00FC5723" w:rsidRDefault="00DB19E4" w:rsidP="001E3E96">
      <w:pPr>
        <w:spacing w:beforeLines="50" w:before="180" w:line="0" w:lineRule="atLeast"/>
        <w:ind w:leftChars="303" w:left="727"/>
        <w:jc w:val="both"/>
        <w:rPr>
          <w:sz w:val="28"/>
          <w:szCs w:val="28"/>
        </w:rPr>
      </w:pPr>
      <w:r w:rsidRPr="00FC5723">
        <w:rPr>
          <w:sz w:val="28"/>
          <w:szCs w:val="28"/>
        </w:rPr>
        <w:t>洽悉。</w:t>
      </w:r>
    </w:p>
    <w:p w:rsidR="00DB19E4" w:rsidRPr="00FC5723" w:rsidRDefault="00476746" w:rsidP="001E3E96">
      <w:pPr>
        <w:spacing w:beforeLines="50" w:before="180" w:line="0" w:lineRule="atLeast"/>
        <w:jc w:val="both"/>
        <w:rPr>
          <w:sz w:val="28"/>
          <w:szCs w:val="28"/>
        </w:rPr>
      </w:pPr>
      <w:r>
        <w:rPr>
          <w:rFonts w:hint="eastAsia"/>
          <w:sz w:val="28"/>
          <w:szCs w:val="28"/>
        </w:rPr>
        <w:t xml:space="preserve"> (</w:t>
      </w:r>
      <w:r w:rsidR="00DB19E4" w:rsidRPr="00FC5723">
        <w:rPr>
          <w:rFonts w:hint="eastAsia"/>
          <w:sz w:val="28"/>
          <w:szCs w:val="28"/>
        </w:rPr>
        <w:t>六</w:t>
      </w:r>
      <w:r>
        <w:rPr>
          <w:rFonts w:hint="eastAsia"/>
          <w:sz w:val="28"/>
          <w:szCs w:val="28"/>
        </w:rPr>
        <w:t>)</w:t>
      </w:r>
      <w:r w:rsidR="00DB19E4" w:rsidRPr="00FC5723">
        <w:rPr>
          <w:rFonts w:hint="eastAsia"/>
          <w:sz w:val="28"/>
          <w:szCs w:val="28"/>
        </w:rPr>
        <w:t>結論性意見與建議第</w:t>
      </w:r>
      <w:r w:rsidR="00DB19E4" w:rsidRPr="00FC5723">
        <w:rPr>
          <w:sz w:val="28"/>
          <w:szCs w:val="28"/>
        </w:rPr>
        <w:t>73點：</w:t>
      </w:r>
    </w:p>
    <w:p w:rsidR="00DB19E4" w:rsidRPr="00FC5723" w:rsidRDefault="00476746" w:rsidP="001E3E96">
      <w:pPr>
        <w:spacing w:beforeLines="50" w:before="180" w:line="0" w:lineRule="atLeast"/>
        <w:ind w:leftChars="297" w:left="713"/>
        <w:jc w:val="both"/>
        <w:rPr>
          <w:sz w:val="28"/>
          <w:szCs w:val="28"/>
        </w:rPr>
      </w:pPr>
      <w:r>
        <w:rPr>
          <w:rFonts w:hint="eastAsia"/>
          <w:sz w:val="28"/>
          <w:szCs w:val="28"/>
        </w:rPr>
        <w:t>1、</w:t>
      </w:r>
      <w:r w:rsidR="00DB19E4" w:rsidRPr="00FC5723">
        <w:rPr>
          <w:sz w:val="28"/>
          <w:szCs w:val="28"/>
        </w:rPr>
        <w:t>增列內政部為協辦機關。</w:t>
      </w:r>
    </w:p>
    <w:p w:rsidR="00DB19E4" w:rsidRPr="00FC5723" w:rsidRDefault="00476746" w:rsidP="001E3E96">
      <w:pPr>
        <w:spacing w:beforeLines="50" w:before="180" w:line="0" w:lineRule="atLeast"/>
        <w:ind w:leftChars="297" w:left="713"/>
        <w:jc w:val="both"/>
        <w:rPr>
          <w:sz w:val="28"/>
          <w:szCs w:val="28"/>
        </w:rPr>
      </w:pPr>
      <w:r>
        <w:rPr>
          <w:rFonts w:hint="eastAsia"/>
          <w:sz w:val="28"/>
          <w:szCs w:val="28"/>
        </w:rPr>
        <w:t>2、</w:t>
      </w:r>
      <w:r w:rsidR="00DB19E4" w:rsidRPr="00FC5723">
        <w:rPr>
          <w:sz w:val="28"/>
          <w:szCs w:val="28"/>
        </w:rPr>
        <w:t>請法務部將委員意見帶回參考。</w:t>
      </w:r>
    </w:p>
    <w:p w:rsidR="00DB19E4" w:rsidRPr="00FC5723" w:rsidRDefault="00476746" w:rsidP="001E3E96">
      <w:pPr>
        <w:spacing w:beforeLines="50" w:before="180" w:line="0" w:lineRule="atLeast"/>
        <w:jc w:val="both"/>
        <w:rPr>
          <w:sz w:val="28"/>
          <w:szCs w:val="28"/>
        </w:rPr>
      </w:pPr>
      <w:r>
        <w:rPr>
          <w:rFonts w:hint="eastAsia"/>
          <w:sz w:val="28"/>
          <w:szCs w:val="28"/>
        </w:rPr>
        <w:t xml:space="preserve"> (</w:t>
      </w:r>
      <w:r w:rsidR="00DB19E4" w:rsidRPr="00FC5723">
        <w:rPr>
          <w:rFonts w:hint="eastAsia"/>
          <w:sz w:val="28"/>
          <w:szCs w:val="28"/>
        </w:rPr>
        <w:t>七</w:t>
      </w:r>
      <w:r>
        <w:rPr>
          <w:rFonts w:hint="eastAsia"/>
          <w:sz w:val="28"/>
          <w:szCs w:val="28"/>
        </w:rPr>
        <w:t>)</w:t>
      </w:r>
      <w:r w:rsidR="00DB19E4" w:rsidRPr="00FC5723">
        <w:rPr>
          <w:rFonts w:hint="eastAsia"/>
          <w:sz w:val="28"/>
          <w:szCs w:val="28"/>
        </w:rPr>
        <w:t>結論性意見與建議第</w:t>
      </w:r>
      <w:r w:rsidR="00DB19E4" w:rsidRPr="00FC5723">
        <w:rPr>
          <w:sz w:val="28"/>
          <w:szCs w:val="28"/>
        </w:rPr>
        <w:t>74點：</w:t>
      </w:r>
    </w:p>
    <w:p w:rsidR="00DB19E4" w:rsidRPr="00FC5723" w:rsidRDefault="00DB19E4" w:rsidP="001E3E96">
      <w:pPr>
        <w:spacing w:beforeLines="50" w:before="180" w:line="0" w:lineRule="atLeast"/>
        <w:ind w:leftChars="297" w:left="713"/>
        <w:jc w:val="both"/>
        <w:rPr>
          <w:sz w:val="28"/>
          <w:szCs w:val="28"/>
        </w:rPr>
      </w:pPr>
      <w:r w:rsidRPr="00FC5723">
        <w:rPr>
          <w:sz w:val="28"/>
          <w:szCs w:val="28"/>
        </w:rPr>
        <w:t>主、協辦機關由「主辦機關:內政部、法務部」修正為「主辦機關／協辦機關:內政部／法務部」。</w:t>
      </w:r>
    </w:p>
    <w:p w:rsidR="00DB19E4" w:rsidRPr="00FC5723" w:rsidRDefault="00476746" w:rsidP="001E3E96">
      <w:pPr>
        <w:spacing w:beforeLines="50" w:before="180" w:line="0" w:lineRule="atLeast"/>
        <w:ind w:left="700" w:hangingChars="250" w:hanging="700"/>
        <w:jc w:val="both"/>
        <w:rPr>
          <w:sz w:val="28"/>
          <w:szCs w:val="28"/>
        </w:rPr>
      </w:pPr>
      <w:r>
        <w:rPr>
          <w:rFonts w:hint="eastAsia"/>
          <w:sz w:val="28"/>
          <w:szCs w:val="28"/>
        </w:rPr>
        <w:t xml:space="preserve"> (</w:t>
      </w:r>
      <w:r>
        <w:rPr>
          <w:sz w:val="28"/>
          <w:szCs w:val="28"/>
        </w:rPr>
        <w:t>八</w:t>
      </w:r>
      <w:r>
        <w:rPr>
          <w:rFonts w:hint="eastAsia"/>
          <w:sz w:val="28"/>
          <w:szCs w:val="28"/>
        </w:rPr>
        <w:t>)</w:t>
      </w:r>
      <w:r w:rsidR="00DB19E4" w:rsidRPr="00FC5723">
        <w:rPr>
          <w:sz w:val="28"/>
          <w:szCs w:val="28"/>
        </w:rPr>
        <w:t>請上開聽證會主辦機關就負責之點次舉辦聽證會，於兩周內規劃邀請總統府人權諮詢委員會委員、相關機關、公民團體、學者專家及熱心社會人士出席，並將聽證會相關資訊公告於網路。舉辦聽證會之成果，請聽證會主辦機關於「各機關對結論性意見與建議的初步回應表」之「措施/計畫」欄，填列舉辦聽證會之名稱、時、地、邀集對象，並檢附聽證會紀錄及相關資料作為附件，於本會議第二輪會議召開前一周，回報總統府人權諮詢委員會議事組。</w:t>
      </w:r>
    </w:p>
    <w:p w:rsidR="00DB19E4" w:rsidRPr="001E455B" w:rsidRDefault="00476746" w:rsidP="001E3E96">
      <w:pPr>
        <w:spacing w:beforeLines="50" w:before="180" w:line="0" w:lineRule="atLeast"/>
        <w:ind w:left="700" w:hangingChars="250" w:hanging="700"/>
        <w:jc w:val="both"/>
        <w:rPr>
          <w:sz w:val="28"/>
          <w:szCs w:val="28"/>
        </w:rPr>
      </w:pPr>
      <w:r>
        <w:rPr>
          <w:rFonts w:hint="eastAsia"/>
          <w:sz w:val="28"/>
          <w:szCs w:val="28"/>
        </w:rPr>
        <w:t xml:space="preserve"> (</w:t>
      </w:r>
      <w:r w:rsidR="00DB19E4" w:rsidRPr="001E455B">
        <w:rPr>
          <w:sz w:val="28"/>
          <w:szCs w:val="28"/>
        </w:rPr>
        <w:t>九</w:t>
      </w:r>
      <w:r>
        <w:rPr>
          <w:rFonts w:hint="eastAsia"/>
          <w:sz w:val="28"/>
          <w:szCs w:val="28"/>
        </w:rPr>
        <w:t>)</w:t>
      </w:r>
      <w:r w:rsidR="00DB19E4" w:rsidRPr="001E455B">
        <w:rPr>
          <w:sz w:val="28"/>
          <w:szCs w:val="28"/>
        </w:rPr>
        <w:t>請本次會議各點次主、協辦機關於上開聽證會舉辦後重新檢視或修正原填列於「各機關對結論性意見與建議的初步回應表」之資料，如有修正，請於本會議第2輪會議召開前2周送交各點次之彙整機關；彙整機關彙整後，請於本會議第2輪會議召開前1周，回報總統府人權諮詢委員會議事組。</w:t>
      </w:r>
    </w:p>
    <w:p w:rsidR="00DB19E4" w:rsidRDefault="00DB19E4" w:rsidP="001E3E96">
      <w:pPr>
        <w:widowControl/>
        <w:spacing w:beforeLines="50" w:before="180" w:line="0" w:lineRule="atLeast"/>
        <w:rPr>
          <w:sz w:val="28"/>
          <w:szCs w:val="28"/>
        </w:rPr>
      </w:pPr>
      <w:r>
        <w:rPr>
          <w:sz w:val="28"/>
          <w:szCs w:val="28"/>
        </w:rPr>
        <w:br w:type="page"/>
      </w:r>
    </w:p>
    <w:p w:rsidR="00DB19E4" w:rsidRPr="001E3E96" w:rsidRDefault="00DB19E4" w:rsidP="001E3E96">
      <w:pPr>
        <w:spacing w:beforeLines="50" w:before="180" w:line="0" w:lineRule="atLeast"/>
        <w:jc w:val="both"/>
        <w:rPr>
          <w:b/>
          <w:sz w:val="28"/>
          <w:szCs w:val="28"/>
        </w:rPr>
      </w:pPr>
      <w:r w:rsidRPr="007B24C2">
        <w:rPr>
          <w:b/>
          <w:sz w:val="28"/>
          <w:szCs w:val="28"/>
        </w:rPr>
        <w:t>102年</w:t>
      </w:r>
      <w:r>
        <w:rPr>
          <w:rFonts w:hint="eastAsia"/>
          <w:b/>
          <w:sz w:val="28"/>
          <w:szCs w:val="28"/>
        </w:rPr>
        <w:t>8</w:t>
      </w:r>
      <w:r w:rsidRPr="007B24C2">
        <w:rPr>
          <w:b/>
          <w:sz w:val="28"/>
          <w:szCs w:val="28"/>
        </w:rPr>
        <w:t>月</w:t>
      </w:r>
      <w:r w:rsidRPr="007B24C2">
        <w:rPr>
          <w:rFonts w:hint="eastAsia"/>
          <w:b/>
          <w:sz w:val="28"/>
          <w:szCs w:val="28"/>
        </w:rPr>
        <w:t>7</w:t>
      </w:r>
      <w:r w:rsidRPr="007B24C2">
        <w:rPr>
          <w:b/>
          <w:sz w:val="28"/>
          <w:szCs w:val="28"/>
        </w:rPr>
        <w:t>日總統府人權諮詢委員會議事組召開之「審查各機關對結論性意見與建議的初步回應」第</w:t>
      </w:r>
      <w:r>
        <w:rPr>
          <w:rFonts w:hint="eastAsia"/>
          <w:b/>
          <w:sz w:val="28"/>
          <w:szCs w:val="28"/>
        </w:rPr>
        <w:t>1</w:t>
      </w:r>
      <w:r w:rsidRPr="007B24C2">
        <w:rPr>
          <w:b/>
          <w:sz w:val="28"/>
          <w:szCs w:val="28"/>
        </w:rPr>
        <w:t>輪第</w:t>
      </w:r>
      <w:r>
        <w:rPr>
          <w:rFonts w:hint="eastAsia"/>
          <w:b/>
          <w:sz w:val="28"/>
          <w:szCs w:val="28"/>
        </w:rPr>
        <w:t>13</w:t>
      </w:r>
      <w:r w:rsidRPr="007B24C2">
        <w:rPr>
          <w:b/>
          <w:sz w:val="28"/>
          <w:szCs w:val="28"/>
        </w:rPr>
        <w:t>次會議，針對結論性意見與建議第</w:t>
      </w:r>
      <w:r>
        <w:rPr>
          <w:rFonts w:hint="eastAsia"/>
          <w:b/>
          <w:sz w:val="28"/>
          <w:szCs w:val="28"/>
        </w:rPr>
        <w:t>75</w:t>
      </w:r>
      <w:r w:rsidRPr="007B24C2">
        <w:rPr>
          <w:b/>
          <w:sz w:val="28"/>
          <w:szCs w:val="28"/>
        </w:rPr>
        <w:t>點至第</w:t>
      </w:r>
      <w:r>
        <w:rPr>
          <w:rFonts w:hint="eastAsia"/>
          <w:b/>
          <w:sz w:val="28"/>
          <w:szCs w:val="28"/>
        </w:rPr>
        <w:t>8</w:t>
      </w:r>
      <w:r w:rsidRPr="007B24C2">
        <w:rPr>
          <w:rFonts w:hint="eastAsia"/>
          <w:b/>
          <w:sz w:val="28"/>
          <w:szCs w:val="28"/>
        </w:rPr>
        <w:t>1</w:t>
      </w:r>
      <w:r w:rsidRPr="007B24C2">
        <w:rPr>
          <w:b/>
          <w:sz w:val="28"/>
          <w:szCs w:val="28"/>
        </w:rPr>
        <w:t>點之決議：</w:t>
      </w:r>
    </w:p>
    <w:p w:rsidR="00DB19E4" w:rsidRPr="00C47A8F" w:rsidRDefault="00DB19E4" w:rsidP="001E3E96">
      <w:pPr>
        <w:spacing w:beforeLines="50" w:before="180" w:line="0" w:lineRule="atLeast"/>
        <w:jc w:val="both"/>
        <w:rPr>
          <w:sz w:val="28"/>
          <w:szCs w:val="28"/>
        </w:rPr>
      </w:pPr>
      <w:r w:rsidRPr="00C47A8F">
        <w:rPr>
          <w:rFonts w:hint="eastAsia"/>
          <w:sz w:val="28"/>
          <w:szCs w:val="28"/>
        </w:rPr>
        <w:t>一、結論性意見與建議第</w:t>
      </w:r>
      <w:r w:rsidRPr="00C47A8F">
        <w:rPr>
          <w:sz w:val="28"/>
          <w:szCs w:val="28"/>
        </w:rPr>
        <w:t>75點</w:t>
      </w:r>
      <w:r w:rsidR="00113FF8">
        <w:rPr>
          <w:rFonts w:hint="eastAsia"/>
          <w:sz w:val="28"/>
          <w:szCs w:val="28"/>
        </w:rPr>
        <w:t>：</w:t>
      </w:r>
    </w:p>
    <w:p w:rsidR="00DB19E4" w:rsidRPr="00C47A8F" w:rsidRDefault="00DB19E4" w:rsidP="001E3E96">
      <w:pPr>
        <w:spacing w:beforeLines="50" w:before="180" w:line="0" w:lineRule="atLeast"/>
        <w:ind w:leftChars="236" w:left="566"/>
        <w:jc w:val="both"/>
        <w:rPr>
          <w:sz w:val="28"/>
          <w:szCs w:val="28"/>
        </w:rPr>
      </w:pPr>
      <w:r w:rsidRPr="00C47A8F">
        <w:rPr>
          <w:rFonts w:hint="eastAsia"/>
          <w:sz w:val="28"/>
          <w:szCs w:val="28"/>
        </w:rPr>
        <w:t>請內政部擔任本點次公聽會之主辦機關，並請就委員、學者專家及民間團體針對本點次之建議於第</w:t>
      </w:r>
      <w:r w:rsidRPr="00C47A8F">
        <w:rPr>
          <w:sz w:val="28"/>
          <w:szCs w:val="28"/>
        </w:rPr>
        <w:t>2輪會議時做出具體回應。</w:t>
      </w:r>
    </w:p>
    <w:p w:rsidR="00DB19E4" w:rsidRPr="00C47A8F" w:rsidRDefault="00DB19E4" w:rsidP="001E3E96">
      <w:pPr>
        <w:spacing w:beforeLines="50" w:before="180" w:line="0" w:lineRule="atLeast"/>
        <w:jc w:val="both"/>
        <w:rPr>
          <w:sz w:val="28"/>
          <w:szCs w:val="28"/>
        </w:rPr>
      </w:pPr>
      <w:r w:rsidRPr="00C47A8F">
        <w:rPr>
          <w:rFonts w:hint="eastAsia"/>
          <w:sz w:val="28"/>
          <w:szCs w:val="28"/>
        </w:rPr>
        <w:t>二、結論性意見與建議第</w:t>
      </w:r>
      <w:r w:rsidRPr="00C47A8F">
        <w:rPr>
          <w:sz w:val="28"/>
          <w:szCs w:val="28"/>
        </w:rPr>
        <w:t>76點</w:t>
      </w:r>
      <w:r w:rsidR="00113FF8">
        <w:rPr>
          <w:rFonts w:hint="eastAsia"/>
          <w:sz w:val="28"/>
          <w:szCs w:val="28"/>
        </w:rPr>
        <w:t>：</w:t>
      </w:r>
    </w:p>
    <w:p w:rsidR="00DB19E4" w:rsidRPr="00C47A8F" w:rsidRDefault="00DB19E4" w:rsidP="001E3E96">
      <w:pPr>
        <w:spacing w:beforeLines="50" w:before="180" w:line="0" w:lineRule="atLeast"/>
        <w:ind w:leftChars="236" w:left="566"/>
        <w:jc w:val="both"/>
        <w:rPr>
          <w:sz w:val="28"/>
          <w:szCs w:val="28"/>
        </w:rPr>
      </w:pPr>
      <w:r w:rsidRPr="00C47A8F">
        <w:rPr>
          <w:rFonts w:hint="eastAsia"/>
          <w:sz w:val="28"/>
          <w:szCs w:val="28"/>
        </w:rPr>
        <w:t>請法務部擔任本點次的主辦機關，參考委員、學者專家、民間團體的建議，及依照第</w:t>
      </w:r>
      <w:r w:rsidRPr="00C47A8F">
        <w:rPr>
          <w:sz w:val="28"/>
          <w:szCs w:val="28"/>
        </w:rPr>
        <w:t>76點的結論性意見，作為民法第973條及第980條的修法方向。</w:t>
      </w:r>
    </w:p>
    <w:p w:rsidR="00DB19E4" w:rsidRPr="00C47A8F" w:rsidRDefault="00DB19E4" w:rsidP="001E3E96">
      <w:pPr>
        <w:spacing w:beforeLines="50" w:before="180" w:line="0" w:lineRule="atLeast"/>
        <w:jc w:val="both"/>
        <w:rPr>
          <w:sz w:val="28"/>
          <w:szCs w:val="28"/>
        </w:rPr>
      </w:pPr>
      <w:r w:rsidRPr="00C47A8F">
        <w:rPr>
          <w:rFonts w:hint="eastAsia"/>
          <w:sz w:val="28"/>
          <w:szCs w:val="28"/>
        </w:rPr>
        <w:t>三、結論性意見與建議第</w:t>
      </w:r>
      <w:r w:rsidRPr="00C47A8F">
        <w:rPr>
          <w:sz w:val="28"/>
          <w:szCs w:val="28"/>
        </w:rPr>
        <w:t>77點</w:t>
      </w:r>
      <w:r w:rsidR="00113FF8">
        <w:rPr>
          <w:rFonts w:hint="eastAsia"/>
          <w:sz w:val="28"/>
          <w:szCs w:val="28"/>
        </w:rPr>
        <w:t>：</w:t>
      </w:r>
    </w:p>
    <w:p w:rsidR="00DB19E4" w:rsidRPr="00C47A8F" w:rsidRDefault="00DB19E4" w:rsidP="001E3E96">
      <w:pPr>
        <w:spacing w:beforeLines="50" w:before="180" w:line="0" w:lineRule="atLeast"/>
        <w:ind w:leftChars="236" w:left="566"/>
        <w:jc w:val="both"/>
        <w:rPr>
          <w:sz w:val="28"/>
          <w:szCs w:val="28"/>
        </w:rPr>
      </w:pPr>
      <w:r w:rsidRPr="00C47A8F">
        <w:rPr>
          <w:rFonts w:hint="eastAsia"/>
          <w:sz w:val="28"/>
          <w:szCs w:val="28"/>
        </w:rPr>
        <w:t>本點次新增行政院性別平等處、行政院勞工委員會、內政部（營建署、警政署）為協辦機關。</w:t>
      </w:r>
    </w:p>
    <w:p w:rsidR="00DB19E4" w:rsidRPr="00C47A8F" w:rsidRDefault="00DB19E4" w:rsidP="001E3E96">
      <w:pPr>
        <w:spacing w:beforeLines="50" w:before="180" w:line="0" w:lineRule="atLeast"/>
        <w:jc w:val="both"/>
        <w:rPr>
          <w:sz w:val="28"/>
          <w:szCs w:val="28"/>
        </w:rPr>
      </w:pPr>
      <w:r w:rsidRPr="00C47A8F">
        <w:rPr>
          <w:rFonts w:hint="eastAsia"/>
          <w:sz w:val="28"/>
          <w:szCs w:val="28"/>
        </w:rPr>
        <w:t>四、結論性意見與建議第</w:t>
      </w:r>
      <w:r w:rsidRPr="00C47A8F">
        <w:rPr>
          <w:sz w:val="28"/>
          <w:szCs w:val="28"/>
        </w:rPr>
        <w:t>78點</w:t>
      </w:r>
      <w:r w:rsidR="00113FF8">
        <w:rPr>
          <w:rFonts w:hint="eastAsia"/>
          <w:sz w:val="28"/>
          <w:szCs w:val="28"/>
        </w:rPr>
        <w:t>：</w:t>
      </w:r>
    </w:p>
    <w:p w:rsidR="00DB19E4" w:rsidRPr="00C47A8F" w:rsidRDefault="00DB19E4" w:rsidP="001E3E96">
      <w:pPr>
        <w:spacing w:beforeLines="50" w:before="180" w:line="0" w:lineRule="atLeast"/>
        <w:jc w:val="both"/>
        <w:rPr>
          <w:sz w:val="28"/>
          <w:szCs w:val="28"/>
        </w:rPr>
      </w:pPr>
      <w:r>
        <w:rPr>
          <w:rFonts w:hint="eastAsia"/>
          <w:sz w:val="28"/>
          <w:szCs w:val="28"/>
        </w:rPr>
        <w:t xml:space="preserve"> (一)</w:t>
      </w:r>
      <w:r w:rsidRPr="00C47A8F">
        <w:rPr>
          <w:sz w:val="28"/>
          <w:szCs w:val="28"/>
        </w:rPr>
        <w:t>內政部變更為協辦機關。</w:t>
      </w:r>
    </w:p>
    <w:p w:rsidR="00DB19E4" w:rsidRPr="00C47A8F" w:rsidRDefault="00DB19E4" w:rsidP="001E3E96">
      <w:pPr>
        <w:spacing w:beforeLines="50" w:before="180" w:line="0" w:lineRule="atLeast"/>
        <w:jc w:val="both"/>
        <w:rPr>
          <w:sz w:val="28"/>
          <w:szCs w:val="28"/>
        </w:rPr>
      </w:pPr>
      <w:r>
        <w:rPr>
          <w:rFonts w:hint="eastAsia"/>
          <w:sz w:val="28"/>
          <w:szCs w:val="28"/>
        </w:rPr>
        <w:t xml:space="preserve"> (二)</w:t>
      </w:r>
      <w:r w:rsidRPr="00C47A8F">
        <w:rPr>
          <w:sz w:val="28"/>
          <w:szCs w:val="28"/>
        </w:rPr>
        <w:t>請法務部針對本點舉辦公聽會。</w:t>
      </w:r>
    </w:p>
    <w:p w:rsidR="00DB19E4" w:rsidRPr="00C47A8F" w:rsidRDefault="00DB19E4" w:rsidP="001E3E96">
      <w:pPr>
        <w:spacing w:beforeLines="50" w:before="180" w:line="0" w:lineRule="atLeast"/>
        <w:jc w:val="both"/>
        <w:rPr>
          <w:sz w:val="28"/>
          <w:szCs w:val="28"/>
        </w:rPr>
      </w:pPr>
      <w:r w:rsidRPr="00C47A8F">
        <w:rPr>
          <w:rFonts w:hint="eastAsia"/>
          <w:sz w:val="28"/>
          <w:szCs w:val="28"/>
        </w:rPr>
        <w:t>五、結論性意見與建議第</w:t>
      </w:r>
      <w:r w:rsidRPr="00C47A8F">
        <w:rPr>
          <w:sz w:val="28"/>
          <w:szCs w:val="28"/>
        </w:rPr>
        <w:t>79點</w:t>
      </w:r>
      <w:r w:rsidR="00113FF8">
        <w:rPr>
          <w:rFonts w:hint="eastAsia"/>
          <w:sz w:val="28"/>
          <w:szCs w:val="28"/>
        </w:rPr>
        <w:t>：</w:t>
      </w:r>
    </w:p>
    <w:p w:rsidR="00DB19E4" w:rsidRPr="00C47A8F" w:rsidRDefault="00DB19E4" w:rsidP="001E3E96">
      <w:pPr>
        <w:spacing w:beforeLines="50" w:before="180" w:line="0" w:lineRule="atLeast"/>
        <w:ind w:leftChars="-5" w:left="685" w:hangingChars="249" w:hanging="697"/>
        <w:jc w:val="both"/>
        <w:rPr>
          <w:sz w:val="28"/>
          <w:szCs w:val="28"/>
        </w:rPr>
      </w:pPr>
      <w:r>
        <w:rPr>
          <w:rFonts w:hint="eastAsia"/>
          <w:sz w:val="28"/>
          <w:szCs w:val="28"/>
        </w:rPr>
        <w:t xml:space="preserve"> (一)</w:t>
      </w:r>
      <w:r w:rsidRPr="00C47A8F">
        <w:rPr>
          <w:sz w:val="28"/>
          <w:szCs w:val="28"/>
        </w:rPr>
        <w:t>本點前段請法務部擔任公聽會之主辦機關，並請法務部就委員及民間團體之建議在第2輪會議提出更積極的回應。</w:t>
      </w:r>
    </w:p>
    <w:p w:rsidR="00DB19E4" w:rsidRPr="00C47A8F" w:rsidRDefault="00DB19E4" w:rsidP="001E3E96">
      <w:pPr>
        <w:spacing w:beforeLines="50" w:before="180" w:line="0" w:lineRule="atLeast"/>
        <w:jc w:val="both"/>
        <w:rPr>
          <w:sz w:val="28"/>
          <w:szCs w:val="28"/>
        </w:rPr>
      </w:pPr>
      <w:r>
        <w:rPr>
          <w:rFonts w:hint="eastAsia"/>
          <w:sz w:val="28"/>
          <w:szCs w:val="28"/>
        </w:rPr>
        <w:t xml:space="preserve"> (二)</w:t>
      </w:r>
      <w:r w:rsidRPr="00C47A8F">
        <w:rPr>
          <w:sz w:val="28"/>
          <w:szCs w:val="28"/>
        </w:rPr>
        <w:t>本點後段請教育部擔任公聽會之主辦機關。</w:t>
      </w:r>
    </w:p>
    <w:p w:rsidR="00113FF8" w:rsidRPr="00C47A8F" w:rsidRDefault="00DB19E4" w:rsidP="001E3E96">
      <w:pPr>
        <w:spacing w:beforeLines="50" w:before="180" w:line="0" w:lineRule="atLeast"/>
        <w:jc w:val="both"/>
        <w:rPr>
          <w:sz w:val="28"/>
          <w:szCs w:val="28"/>
        </w:rPr>
      </w:pPr>
      <w:r w:rsidRPr="00C47A8F">
        <w:rPr>
          <w:rFonts w:hint="eastAsia"/>
          <w:sz w:val="28"/>
          <w:szCs w:val="28"/>
        </w:rPr>
        <w:t>六、結論性意見與建議第</w:t>
      </w:r>
      <w:r w:rsidRPr="00C47A8F">
        <w:rPr>
          <w:sz w:val="28"/>
          <w:szCs w:val="28"/>
        </w:rPr>
        <w:t>80點</w:t>
      </w:r>
      <w:r w:rsidR="00113FF8">
        <w:rPr>
          <w:rFonts w:hint="eastAsia"/>
          <w:sz w:val="28"/>
          <w:szCs w:val="28"/>
        </w:rPr>
        <w:t>：</w:t>
      </w:r>
    </w:p>
    <w:p w:rsidR="00DB19E4" w:rsidRPr="00C47A8F" w:rsidRDefault="00DB19E4" w:rsidP="001E3E96">
      <w:pPr>
        <w:spacing w:beforeLines="50" w:before="180" w:line="0" w:lineRule="atLeast"/>
        <w:ind w:leftChars="236" w:left="566"/>
        <w:jc w:val="both"/>
        <w:rPr>
          <w:sz w:val="28"/>
          <w:szCs w:val="28"/>
        </w:rPr>
      </w:pPr>
      <w:r w:rsidRPr="00C47A8F">
        <w:rPr>
          <w:rFonts w:hint="eastAsia"/>
          <w:sz w:val="28"/>
          <w:szCs w:val="28"/>
        </w:rPr>
        <w:t>請本點主辦機關衛生福利部針對優生保健法第</w:t>
      </w:r>
      <w:r w:rsidRPr="00C47A8F">
        <w:rPr>
          <w:sz w:val="28"/>
          <w:szCs w:val="28"/>
        </w:rPr>
        <w:t>9條及第10條，參酌《消除對婦女一切形式歧視公約》目前的規定及一般性建議進行相關修法。</w:t>
      </w:r>
    </w:p>
    <w:p w:rsidR="00DB19E4" w:rsidRPr="00C47A8F" w:rsidRDefault="00DB19E4" w:rsidP="001E3E96">
      <w:pPr>
        <w:spacing w:beforeLines="50" w:before="180" w:line="0" w:lineRule="atLeast"/>
        <w:jc w:val="both"/>
        <w:rPr>
          <w:sz w:val="28"/>
          <w:szCs w:val="28"/>
        </w:rPr>
      </w:pPr>
      <w:r w:rsidRPr="00C47A8F">
        <w:rPr>
          <w:rFonts w:hint="eastAsia"/>
          <w:sz w:val="28"/>
          <w:szCs w:val="28"/>
        </w:rPr>
        <w:t>七、結論性意見與建議第</w:t>
      </w:r>
      <w:r w:rsidRPr="00C47A8F">
        <w:rPr>
          <w:sz w:val="28"/>
          <w:szCs w:val="28"/>
        </w:rPr>
        <w:t>81點</w:t>
      </w:r>
      <w:r w:rsidR="00113FF8">
        <w:rPr>
          <w:rFonts w:hint="eastAsia"/>
          <w:sz w:val="28"/>
          <w:szCs w:val="28"/>
        </w:rPr>
        <w:t>：</w:t>
      </w:r>
    </w:p>
    <w:p w:rsidR="00DB19E4" w:rsidRPr="00C47A8F" w:rsidRDefault="00DB19E4" w:rsidP="001E3E96">
      <w:pPr>
        <w:spacing w:beforeLines="50" w:before="180" w:line="0" w:lineRule="atLeast"/>
        <w:ind w:leftChars="236" w:left="566"/>
        <w:jc w:val="both"/>
        <w:rPr>
          <w:sz w:val="28"/>
          <w:szCs w:val="28"/>
        </w:rPr>
      </w:pPr>
      <w:r w:rsidRPr="00C47A8F">
        <w:rPr>
          <w:rFonts w:hint="eastAsia"/>
          <w:sz w:val="28"/>
          <w:szCs w:val="28"/>
        </w:rPr>
        <w:t>第</w:t>
      </w:r>
      <w:r w:rsidRPr="00C47A8F">
        <w:rPr>
          <w:sz w:val="28"/>
          <w:szCs w:val="28"/>
        </w:rPr>
        <w:t>2輪審查會議請政府機關提高列席代表的層級。</w:t>
      </w:r>
    </w:p>
    <w:p w:rsidR="00DB19E4" w:rsidRPr="00C47A8F" w:rsidRDefault="00DB19E4" w:rsidP="001E3E96">
      <w:pPr>
        <w:spacing w:beforeLines="50" w:before="180" w:line="0" w:lineRule="atLeast"/>
        <w:ind w:leftChars="-30" w:left="460" w:hangingChars="190" w:hanging="532"/>
        <w:jc w:val="both"/>
        <w:rPr>
          <w:sz w:val="28"/>
          <w:szCs w:val="28"/>
        </w:rPr>
      </w:pPr>
      <w:r w:rsidRPr="00C47A8F">
        <w:rPr>
          <w:rFonts w:hint="eastAsia"/>
          <w:sz w:val="28"/>
          <w:szCs w:val="28"/>
        </w:rPr>
        <w:t>八、請上開公聽會主辦機關就負責之點次舉辦公聽會，於兩周內規劃邀請總統府人權諮詢委員會委員、相關機關、公民團體、學者專家及熱心社會人士出席，並將公聽會相關資訊公告於網路。舉辦公聽會之成果，請公聽會主辦機關於「各機關對結論性意見與建議的初步回應表」之「措施</w:t>
      </w:r>
      <w:r w:rsidRPr="00C47A8F">
        <w:rPr>
          <w:sz w:val="28"/>
          <w:szCs w:val="28"/>
        </w:rPr>
        <w:t>/計畫」欄，填列舉辦公聽會之名稱、時、地、邀集對象，並檢附公聽會紀錄及相關資料作為附件，於本會議第2輪會議召開前1周，回報總統府人權諮詢委員會議事組。</w:t>
      </w:r>
    </w:p>
    <w:p w:rsidR="00DB19E4" w:rsidRDefault="00DB19E4" w:rsidP="001E3E96">
      <w:pPr>
        <w:spacing w:beforeLines="50" w:before="180" w:line="0" w:lineRule="atLeast"/>
        <w:ind w:left="518" w:hangingChars="185" w:hanging="518"/>
        <w:jc w:val="both"/>
        <w:rPr>
          <w:sz w:val="28"/>
          <w:szCs w:val="28"/>
        </w:rPr>
      </w:pPr>
      <w:r w:rsidRPr="00C47A8F">
        <w:rPr>
          <w:rFonts w:hint="eastAsia"/>
          <w:sz w:val="28"/>
          <w:szCs w:val="28"/>
        </w:rPr>
        <w:t>九、請本次會議各點次主、協辦機關於上開公聽會舉辦後，重新檢視或修正原填列於「各機關對結論性意見與建議的初步回應表」之資料，如有修正，請於本會議第</w:t>
      </w:r>
      <w:r w:rsidRPr="00C47A8F">
        <w:rPr>
          <w:sz w:val="28"/>
          <w:szCs w:val="28"/>
        </w:rPr>
        <w:t>2輪會議召開前2周送交各點次之彙整機關；彙整機關彙整後，請於本會議第2輪會議召開前1周，回報總統府人權諮詢委員會議事組。</w:t>
      </w:r>
    </w:p>
    <w:p w:rsidR="00DB19E4" w:rsidRDefault="00DB19E4" w:rsidP="001E3E96">
      <w:pPr>
        <w:widowControl/>
        <w:spacing w:beforeLines="50" w:before="180" w:line="0" w:lineRule="atLeast"/>
        <w:rPr>
          <w:sz w:val="28"/>
          <w:szCs w:val="28"/>
        </w:rPr>
      </w:pPr>
      <w:r>
        <w:rPr>
          <w:sz w:val="28"/>
          <w:szCs w:val="28"/>
        </w:rPr>
        <w:br w:type="page"/>
      </w:r>
    </w:p>
    <w:p w:rsidR="00DB19E4" w:rsidRPr="001E3E96" w:rsidRDefault="00DB19E4" w:rsidP="001E3E96">
      <w:pPr>
        <w:spacing w:beforeLines="50" w:before="180" w:line="0" w:lineRule="atLeast"/>
        <w:jc w:val="both"/>
        <w:rPr>
          <w:b/>
          <w:sz w:val="28"/>
          <w:szCs w:val="28"/>
        </w:rPr>
      </w:pPr>
      <w:r w:rsidRPr="007B24C2">
        <w:rPr>
          <w:b/>
          <w:sz w:val="28"/>
          <w:szCs w:val="28"/>
        </w:rPr>
        <w:t>102年</w:t>
      </w:r>
      <w:r>
        <w:rPr>
          <w:rFonts w:hint="eastAsia"/>
          <w:b/>
          <w:sz w:val="28"/>
          <w:szCs w:val="28"/>
        </w:rPr>
        <w:t>8</w:t>
      </w:r>
      <w:r w:rsidRPr="007B24C2">
        <w:rPr>
          <w:b/>
          <w:sz w:val="28"/>
          <w:szCs w:val="28"/>
        </w:rPr>
        <w:t>月</w:t>
      </w:r>
      <w:r>
        <w:rPr>
          <w:rFonts w:hint="eastAsia"/>
          <w:b/>
          <w:sz w:val="28"/>
          <w:szCs w:val="28"/>
        </w:rPr>
        <w:t>20</w:t>
      </w:r>
      <w:r w:rsidRPr="007B24C2">
        <w:rPr>
          <w:b/>
          <w:sz w:val="28"/>
          <w:szCs w:val="28"/>
        </w:rPr>
        <w:t>日總統府人權諮詢委員會議事組召開之「審查各機關對結論性意見與建議的初步回應」第</w:t>
      </w:r>
      <w:r>
        <w:rPr>
          <w:rFonts w:hint="eastAsia"/>
          <w:b/>
          <w:sz w:val="28"/>
          <w:szCs w:val="28"/>
        </w:rPr>
        <w:t>1</w:t>
      </w:r>
      <w:r w:rsidRPr="007B24C2">
        <w:rPr>
          <w:b/>
          <w:sz w:val="28"/>
          <w:szCs w:val="28"/>
        </w:rPr>
        <w:t>輪第</w:t>
      </w:r>
      <w:r>
        <w:rPr>
          <w:rFonts w:hint="eastAsia"/>
          <w:b/>
          <w:sz w:val="28"/>
          <w:szCs w:val="28"/>
        </w:rPr>
        <w:t>14</w:t>
      </w:r>
      <w:r w:rsidRPr="007B24C2">
        <w:rPr>
          <w:b/>
          <w:sz w:val="28"/>
          <w:szCs w:val="28"/>
        </w:rPr>
        <w:t>次會議，針對結論性意見與建議第</w:t>
      </w:r>
      <w:r>
        <w:rPr>
          <w:rFonts w:hint="eastAsia"/>
          <w:b/>
          <w:sz w:val="28"/>
          <w:szCs w:val="28"/>
        </w:rPr>
        <w:t>56</w:t>
      </w:r>
      <w:r w:rsidRPr="007B24C2">
        <w:rPr>
          <w:b/>
          <w:sz w:val="28"/>
          <w:szCs w:val="28"/>
        </w:rPr>
        <w:t>點</w:t>
      </w:r>
      <w:r w:rsidR="00002223">
        <w:rPr>
          <w:rFonts w:hint="eastAsia"/>
          <w:b/>
          <w:sz w:val="28"/>
          <w:szCs w:val="28"/>
        </w:rPr>
        <w:t>及</w:t>
      </w:r>
      <w:r w:rsidRPr="007B24C2">
        <w:rPr>
          <w:b/>
          <w:sz w:val="28"/>
          <w:szCs w:val="28"/>
        </w:rPr>
        <w:t>第</w:t>
      </w:r>
      <w:r>
        <w:rPr>
          <w:rFonts w:hint="eastAsia"/>
          <w:b/>
          <w:sz w:val="28"/>
          <w:szCs w:val="28"/>
        </w:rPr>
        <w:t>57</w:t>
      </w:r>
      <w:r w:rsidRPr="007B24C2">
        <w:rPr>
          <w:b/>
          <w:sz w:val="28"/>
          <w:szCs w:val="28"/>
        </w:rPr>
        <w:t>點之決議：</w:t>
      </w:r>
      <w:bookmarkStart w:id="0" w:name="_GoBack"/>
      <w:bookmarkEnd w:id="0"/>
    </w:p>
    <w:p w:rsidR="00DB19E4" w:rsidRPr="00976EFB" w:rsidRDefault="00DB19E4" w:rsidP="001E3E96">
      <w:pPr>
        <w:spacing w:beforeLines="50" w:before="180" w:line="0" w:lineRule="atLeast"/>
        <w:jc w:val="both"/>
        <w:rPr>
          <w:sz w:val="28"/>
          <w:szCs w:val="28"/>
        </w:rPr>
      </w:pPr>
      <w:r w:rsidRPr="00976EFB">
        <w:rPr>
          <w:rFonts w:hint="eastAsia"/>
          <w:sz w:val="28"/>
          <w:szCs w:val="28"/>
        </w:rPr>
        <w:t>一、結論性意見與建議第</w:t>
      </w:r>
      <w:r w:rsidRPr="00976EFB">
        <w:rPr>
          <w:sz w:val="28"/>
          <w:szCs w:val="28"/>
        </w:rPr>
        <w:t>56點</w:t>
      </w:r>
      <w:r w:rsidR="00DC3CAF">
        <w:rPr>
          <w:rFonts w:hint="eastAsia"/>
          <w:sz w:val="28"/>
          <w:szCs w:val="28"/>
        </w:rPr>
        <w:t>：</w:t>
      </w:r>
    </w:p>
    <w:p w:rsidR="00DB19E4" w:rsidRPr="00976EFB" w:rsidRDefault="00DB19E4" w:rsidP="001E3E96">
      <w:pPr>
        <w:spacing w:beforeLines="50" w:before="180" w:line="0" w:lineRule="atLeast"/>
        <w:ind w:leftChars="38" w:left="657" w:hangingChars="202" w:hanging="566"/>
        <w:jc w:val="both"/>
        <w:rPr>
          <w:sz w:val="28"/>
          <w:szCs w:val="28"/>
        </w:rPr>
      </w:pPr>
      <w:r>
        <w:rPr>
          <w:rFonts w:hint="eastAsia"/>
          <w:sz w:val="28"/>
          <w:szCs w:val="28"/>
        </w:rPr>
        <w:t>(一)</w:t>
      </w:r>
      <w:r w:rsidRPr="00976EFB">
        <w:rPr>
          <w:sz w:val="28"/>
          <w:szCs w:val="28"/>
        </w:rPr>
        <w:t>有關黃委員默所提成立犯罪被害人保護基金會的建議，請法務部參考。</w:t>
      </w:r>
    </w:p>
    <w:p w:rsidR="00DB19E4" w:rsidRPr="00976EFB" w:rsidRDefault="00DB19E4" w:rsidP="001E3E96">
      <w:pPr>
        <w:spacing w:beforeLines="50" w:before="180" w:line="0" w:lineRule="atLeast"/>
        <w:ind w:left="700" w:hangingChars="250" w:hanging="700"/>
        <w:jc w:val="both"/>
        <w:rPr>
          <w:sz w:val="28"/>
          <w:szCs w:val="28"/>
        </w:rPr>
      </w:pPr>
      <w:r>
        <w:rPr>
          <w:rFonts w:hint="eastAsia"/>
          <w:sz w:val="28"/>
          <w:szCs w:val="28"/>
        </w:rPr>
        <w:t xml:space="preserve"> (二)</w:t>
      </w:r>
      <w:r w:rsidRPr="00976EFB">
        <w:rPr>
          <w:sz w:val="28"/>
          <w:szCs w:val="28"/>
        </w:rPr>
        <w:t>第56點未達作成結論的程度，法務部的回應未提出政策，未足以擔任本點次主辦機關。本點次主辦機關請空白。</w:t>
      </w:r>
    </w:p>
    <w:p w:rsidR="00DB19E4" w:rsidRPr="00976EFB" w:rsidRDefault="00DB19E4" w:rsidP="001E3E96">
      <w:pPr>
        <w:spacing w:beforeLines="50" w:before="180" w:line="0" w:lineRule="atLeast"/>
        <w:jc w:val="both"/>
        <w:rPr>
          <w:sz w:val="28"/>
          <w:szCs w:val="28"/>
        </w:rPr>
      </w:pPr>
      <w:r w:rsidRPr="00976EFB">
        <w:rPr>
          <w:rFonts w:hint="eastAsia"/>
          <w:sz w:val="28"/>
          <w:szCs w:val="28"/>
        </w:rPr>
        <w:t>二、結論性意見與建議第</w:t>
      </w:r>
      <w:r w:rsidRPr="00976EFB">
        <w:rPr>
          <w:sz w:val="28"/>
          <w:szCs w:val="28"/>
        </w:rPr>
        <w:t>57點</w:t>
      </w:r>
      <w:r w:rsidR="00DC3CAF">
        <w:rPr>
          <w:rFonts w:hint="eastAsia"/>
          <w:sz w:val="28"/>
          <w:szCs w:val="28"/>
        </w:rPr>
        <w:t>：</w:t>
      </w:r>
    </w:p>
    <w:p w:rsidR="00DB19E4" w:rsidRPr="00976EFB" w:rsidRDefault="00DB19E4" w:rsidP="001E3E96">
      <w:pPr>
        <w:spacing w:beforeLines="50" w:before="180" w:line="0" w:lineRule="atLeast"/>
        <w:jc w:val="both"/>
        <w:rPr>
          <w:sz w:val="28"/>
          <w:szCs w:val="28"/>
        </w:rPr>
      </w:pPr>
      <w:r>
        <w:rPr>
          <w:rFonts w:hint="eastAsia"/>
          <w:sz w:val="28"/>
          <w:szCs w:val="28"/>
        </w:rPr>
        <w:t xml:space="preserve"> (一)</w:t>
      </w:r>
      <w:r w:rsidRPr="00976EFB">
        <w:rPr>
          <w:sz w:val="28"/>
          <w:szCs w:val="28"/>
        </w:rPr>
        <w:t>增列總統為本點次主辦機關(有關赦免部分)。</w:t>
      </w:r>
    </w:p>
    <w:p w:rsidR="00DB19E4" w:rsidRPr="00976EFB" w:rsidRDefault="00DB19E4" w:rsidP="001E3E96">
      <w:pPr>
        <w:spacing w:beforeLines="50" w:before="180" w:line="0" w:lineRule="atLeast"/>
        <w:ind w:left="700" w:hangingChars="250" w:hanging="700"/>
        <w:jc w:val="both"/>
        <w:rPr>
          <w:sz w:val="28"/>
          <w:szCs w:val="28"/>
        </w:rPr>
      </w:pPr>
      <w:r>
        <w:rPr>
          <w:rFonts w:hint="eastAsia"/>
          <w:sz w:val="28"/>
          <w:szCs w:val="28"/>
        </w:rPr>
        <w:t xml:space="preserve"> (二)</w:t>
      </w:r>
      <w:r w:rsidRPr="00976EFB">
        <w:rPr>
          <w:sz w:val="28"/>
          <w:szCs w:val="28"/>
        </w:rPr>
        <w:t>兩公約施行監督聯盟黃嵩立召集人提到在本點次法務部的措施/計畫第5點最後加上總統未批示之前，不應執行任何死刑的部分，請法務部在第2輪會議正面回應。另蔡麗玲委員提到有關警察詢問犯罪嫌疑人時的連續錄音錄影有何監督管考機制？請內政部在第2輪會議作出回應。</w:t>
      </w:r>
    </w:p>
    <w:p w:rsidR="00DB19E4" w:rsidRPr="00976EFB" w:rsidRDefault="00DB19E4" w:rsidP="001E3E96">
      <w:pPr>
        <w:spacing w:beforeLines="50" w:before="180" w:line="0" w:lineRule="atLeast"/>
        <w:ind w:left="700" w:hangingChars="250" w:hanging="700"/>
        <w:jc w:val="both"/>
        <w:rPr>
          <w:sz w:val="28"/>
          <w:szCs w:val="28"/>
        </w:rPr>
      </w:pPr>
      <w:r>
        <w:rPr>
          <w:rFonts w:hint="eastAsia"/>
          <w:sz w:val="28"/>
          <w:szCs w:val="28"/>
        </w:rPr>
        <w:t xml:space="preserve"> (三)</w:t>
      </w:r>
      <w:r w:rsidRPr="00976EFB">
        <w:rPr>
          <w:sz w:val="28"/>
          <w:szCs w:val="28"/>
        </w:rPr>
        <w:t>增列衛生福利部為本點次主辦機關(死刑犯器官捐贈部分)。有關目前器官捐贈時，死刑犯之死亡判定程序與一般非自然死亡者之死亡判定程序不同，前者不用腦死判定，後者需經腦死判定，希望能修法使死亡判定程序一致，請衛福部在第2輪會議提供更進一步的回應。</w:t>
      </w:r>
    </w:p>
    <w:p w:rsidR="00DB19E4" w:rsidRDefault="00DB19E4" w:rsidP="001E3E96">
      <w:pPr>
        <w:spacing w:beforeLines="50" w:before="180" w:line="0" w:lineRule="atLeast"/>
        <w:ind w:left="532" w:hangingChars="190" w:hanging="532"/>
        <w:jc w:val="both"/>
        <w:rPr>
          <w:sz w:val="28"/>
          <w:szCs w:val="28"/>
        </w:rPr>
      </w:pPr>
      <w:r w:rsidRPr="00976EFB">
        <w:rPr>
          <w:rFonts w:hint="eastAsia"/>
          <w:sz w:val="28"/>
          <w:szCs w:val="28"/>
        </w:rPr>
        <w:t>三、請本次會議各點次主、協辦機關重新檢視或修正原填列於「各機關對結論性意見與建議的初步回應表」之資料，如有修正，請於本會議第二輪會議召開前二周送交各點次之彙整機關；彙整機關彙整後，請於本會議第二輪會議召開前一周，回報總統府人權諮詢委員會議事組。</w:t>
      </w:r>
    </w:p>
    <w:p w:rsidR="00DB19E4" w:rsidRPr="00DB19E4" w:rsidRDefault="00DB19E4" w:rsidP="001E3E96">
      <w:pPr>
        <w:spacing w:beforeLines="50" w:before="180" w:line="0" w:lineRule="atLeast"/>
        <w:jc w:val="both"/>
        <w:rPr>
          <w:sz w:val="28"/>
          <w:szCs w:val="28"/>
        </w:rPr>
      </w:pPr>
    </w:p>
    <w:sectPr w:rsidR="00DB19E4" w:rsidRPr="00DB19E4">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CE3" w:rsidRDefault="00B31CE3" w:rsidP="00FD7C57">
      <w:r>
        <w:separator/>
      </w:r>
    </w:p>
  </w:endnote>
  <w:endnote w:type="continuationSeparator" w:id="0">
    <w:p w:rsidR="00B31CE3" w:rsidRDefault="00B31CE3" w:rsidP="00FD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528514"/>
      <w:docPartObj>
        <w:docPartGallery w:val="Page Numbers (Bottom of Page)"/>
        <w:docPartUnique/>
      </w:docPartObj>
    </w:sdtPr>
    <w:sdtEndPr/>
    <w:sdtContent>
      <w:p w:rsidR="00DD3435" w:rsidRDefault="00DD3435">
        <w:pPr>
          <w:pStyle w:val="a5"/>
          <w:jc w:val="center"/>
        </w:pPr>
        <w:r>
          <w:fldChar w:fldCharType="begin"/>
        </w:r>
        <w:r>
          <w:instrText>PAGE   \* MERGEFORMAT</w:instrText>
        </w:r>
        <w:r>
          <w:fldChar w:fldCharType="separate"/>
        </w:r>
        <w:r w:rsidR="00B31CE3" w:rsidRPr="00B31CE3">
          <w:rPr>
            <w:noProof/>
            <w:lang w:val="zh-TW"/>
          </w:rPr>
          <w:t>1</w:t>
        </w:r>
        <w:r>
          <w:fldChar w:fldCharType="end"/>
        </w:r>
      </w:p>
    </w:sdtContent>
  </w:sdt>
  <w:p w:rsidR="00DD3435" w:rsidRDefault="00DD34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CE3" w:rsidRDefault="00B31CE3" w:rsidP="00FD7C57">
      <w:r>
        <w:separator/>
      </w:r>
    </w:p>
  </w:footnote>
  <w:footnote w:type="continuationSeparator" w:id="0">
    <w:p w:rsidR="00B31CE3" w:rsidRDefault="00B31CE3" w:rsidP="00FD7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F6C"/>
    <w:rsid w:val="00002223"/>
    <w:rsid w:val="00012B31"/>
    <w:rsid w:val="00070634"/>
    <w:rsid w:val="000E0627"/>
    <w:rsid w:val="00113FF8"/>
    <w:rsid w:val="0018500E"/>
    <w:rsid w:val="001C4C4A"/>
    <w:rsid w:val="001E3E96"/>
    <w:rsid w:val="001F4D42"/>
    <w:rsid w:val="00241D63"/>
    <w:rsid w:val="002C44DB"/>
    <w:rsid w:val="002D080A"/>
    <w:rsid w:val="002D3A72"/>
    <w:rsid w:val="002E5AF3"/>
    <w:rsid w:val="0039579B"/>
    <w:rsid w:val="00421111"/>
    <w:rsid w:val="00436420"/>
    <w:rsid w:val="00452C7A"/>
    <w:rsid w:val="00462303"/>
    <w:rsid w:val="00476746"/>
    <w:rsid w:val="004A5008"/>
    <w:rsid w:val="005118EF"/>
    <w:rsid w:val="005B7DCB"/>
    <w:rsid w:val="006448F2"/>
    <w:rsid w:val="006527DD"/>
    <w:rsid w:val="00692D24"/>
    <w:rsid w:val="00774F57"/>
    <w:rsid w:val="007B24C2"/>
    <w:rsid w:val="007D50DC"/>
    <w:rsid w:val="00815503"/>
    <w:rsid w:val="00815D52"/>
    <w:rsid w:val="008160F0"/>
    <w:rsid w:val="00816723"/>
    <w:rsid w:val="008436D6"/>
    <w:rsid w:val="0086487D"/>
    <w:rsid w:val="00885067"/>
    <w:rsid w:val="008E61DE"/>
    <w:rsid w:val="0093155F"/>
    <w:rsid w:val="00951FC3"/>
    <w:rsid w:val="009C2B6F"/>
    <w:rsid w:val="009F7CC9"/>
    <w:rsid w:val="00A02917"/>
    <w:rsid w:val="00A8275D"/>
    <w:rsid w:val="00A87F6C"/>
    <w:rsid w:val="00AF19BA"/>
    <w:rsid w:val="00B31CE3"/>
    <w:rsid w:val="00B42902"/>
    <w:rsid w:val="00B84D42"/>
    <w:rsid w:val="00B933E9"/>
    <w:rsid w:val="00BF31F2"/>
    <w:rsid w:val="00CA0367"/>
    <w:rsid w:val="00D5066C"/>
    <w:rsid w:val="00DB19E4"/>
    <w:rsid w:val="00DC3CAF"/>
    <w:rsid w:val="00DD3435"/>
    <w:rsid w:val="00E171EE"/>
    <w:rsid w:val="00EB0E37"/>
    <w:rsid w:val="00EB4B80"/>
    <w:rsid w:val="00EC54BC"/>
    <w:rsid w:val="00EC6B75"/>
    <w:rsid w:val="00EE1DF8"/>
    <w:rsid w:val="00F013DD"/>
    <w:rsid w:val="00F07991"/>
    <w:rsid w:val="00F36281"/>
    <w:rsid w:val="00F465DC"/>
    <w:rsid w:val="00FC2C0B"/>
    <w:rsid w:val="00FD7C57"/>
    <w:rsid w:val="00FE1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8F2"/>
    <w:pPr>
      <w:widowControl w:val="0"/>
    </w:pPr>
    <w:rPr>
      <w:rFonts w:ascii="標楷體" w:eastAsia="標楷體" w:hAnsi="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C57"/>
    <w:pPr>
      <w:tabs>
        <w:tab w:val="center" w:pos="4153"/>
        <w:tab w:val="right" w:pos="8306"/>
      </w:tabs>
      <w:snapToGrid w:val="0"/>
    </w:pPr>
    <w:rPr>
      <w:sz w:val="20"/>
      <w:szCs w:val="20"/>
    </w:rPr>
  </w:style>
  <w:style w:type="character" w:customStyle="1" w:styleId="a4">
    <w:name w:val="頁首 字元"/>
    <w:basedOn w:val="a0"/>
    <w:link w:val="a3"/>
    <w:uiPriority w:val="99"/>
    <w:rsid w:val="00FD7C57"/>
    <w:rPr>
      <w:rFonts w:ascii="標楷體" w:eastAsia="標楷體" w:hAnsi="標楷體"/>
      <w:sz w:val="20"/>
      <w:szCs w:val="20"/>
    </w:rPr>
  </w:style>
  <w:style w:type="paragraph" w:styleId="a5">
    <w:name w:val="footer"/>
    <w:basedOn w:val="a"/>
    <w:link w:val="a6"/>
    <w:uiPriority w:val="99"/>
    <w:unhideWhenUsed/>
    <w:rsid w:val="00FD7C57"/>
    <w:pPr>
      <w:tabs>
        <w:tab w:val="center" w:pos="4153"/>
        <w:tab w:val="right" w:pos="8306"/>
      </w:tabs>
      <w:snapToGrid w:val="0"/>
    </w:pPr>
    <w:rPr>
      <w:sz w:val="20"/>
      <w:szCs w:val="20"/>
    </w:rPr>
  </w:style>
  <w:style w:type="character" w:customStyle="1" w:styleId="a6">
    <w:name w:val="頁尾 字元"/>
    <w:basedOn w:val="a0"/>
    <w:link w:val="a5"/>
    <w:uiPriority w:val="99"/>
    <w:rsid w:val="00FD7C57"/>
    <w:rPr>
      <w:rFonts w:ascii="標楷體" w:eastAsia="標楷體" w:hAnsi="標楷體"/>
      <w:sz w:val="20"/>
      <w:szCs w:val="20"/>
    </w:rPr>
  </w:style>
  <w:style w:type="paragraph" w:styleId="a7">
    <w:name w:val="List Paragraph"/>
    <w:basedOn w:val="a"/>
    <w:uiPriority w:val="34"/>
    <w:qFormat/>
    <w:rsid w:val="00DC3CA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8F2"/>
    <w:pPr>
      <w:widowControl w:val="0"/>
    </w:pPr>
    <w:rPr>
      <w:rFonts w:ascii="標楷體" w:eastAsia="標楷體" w:hAnsi="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C57"/>
    <w:pPr>
      <w:tabs>
        <w:tab w:val="center" w:pos="4153"/>
        <w:tab w:val="right" w:pos="8306"/>
      </w:tabs>
      <w:snapToGrid w:val="0"/>
    </w:pPr>
    <w:rPr>
      <w:sz w:val="20"/>
      <w:szCs w:val="20"/>
    </w:rPr>
  </w:style>
  <w:style w:type="character" w:customStyle="1" w:styleId="a4">
    <w:name w:val="頁首 字元"/>
    <w:basedOn w:val="a0"/>
    <w:link w:val="a3"/>
    <w:uiPriority w:val="99"/>
    <w:rsid w:val="00FD7C57"/>
    <w:rPr>
      <w:rFonts w:ascii="標楷體" w:eastAsia="標楷體" w:hAnsi="標楷體"/>
      <w:sz w:val="20"/>
      <w:szCs w:val="20"/>
    </w:rPr>
  </w:style>
  <w:style w:type="paragraph" w:styleId="a5">
    <w:name w:val="footer"/>
    <w:basedOn w:val="a"/>
    <w:link w:val="a6"/>
    <w:uiPriority w:val="99"/>
    <w:unhideWhenUsed/>
    <w:rsid w:val="00FD7C57"/>
    <w:pPr>
      <w:tabs>
        <w:tab w:val="center" w:pos="4153"/>
        <w:tab w:val="right" w:pos="8306"/>
      </w:tabs>
      <w:snapToGrid w:val="0"/>
    </w:pPr>
    <w:rPr>
      <w:sz w:val="20"/>
      <w:szCs w:val="20"/>
    </w:rPr>
  </w:style>
  <w:style w:type="character" w:customStyle="1" w:styleId="a6">
    <w:name w:val="頁尾 字元"/>
    <w:basedOn w:val="a0"/>
    <w:link w:val="a5"/>
    <w:uiPriority w:val="99"/>
    <w:rsid w:val="00FD7C57"/>
    <w:rPr>
      <w:rFonts w:ascii="標楷體" w:eastAsia="標楷體" w:hAnsi="標楷體"/>
      <w:sz w:val="20"/>
      <w:szCs w:val="20"/>
    </w:rPr>
  </w:style>
  <w:style w:type="paragraph" w:styleId="a7">
    <w:name w:val="List Paragraph"/>
    <w:basedOn w:val="a"/>
    <w:uiPriority w:val="34"/>
    <w:qFormat/>
    <w:rsid w:val="00DC3CA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26</Pages>
  <Words>2216</Words>
  <Characters>12634</Characters>
  <Application>Microsoft Office Word</Application>
  <DocSecurity>0</DocSecurity>
  <Lines>105</Lines>
  <Paragraphs>29</Paragraphs>
  <ScaleCrop>false</ScaleCrop>
  <Company>MOJ</Company>
  <LinksUpToDate>false</LinksUpToDate>
  <CharactersWithSpaces>14821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56</cp:revision>
  <dcterms:created xsi:type="dcterms:W3CDTF">2013-10-23T03:15:00Z</dcterms:created>
  <dcterms:modified xsi:type="dcterms:W3CDTF">2013-11-13T01:41:00Z</dcterms:modified>
</cp:coreProperties>
</file>